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Cs/>
          <w:kern w:val="0"/>
          <w:sz w:val="44"/>
          <w:szCs w:val="44"/>
          <w:lang w:eastAsia="zh-CN"/>
        </w:rPr>
      </w:pPr>
      <w:r>
        <w:rPr>
          <w:rFonts w:hint="eastAsia" w:ascii="宋体" w:hAnsi="宋体" w:cs="宋体"/>
          <w:bCs/>
          <w:kern w:val="0"/>
          <w:sz w:val="36"/>
          <w:szCs w:val="36"/>
          <w:lang w:val="en-US" w:eastAsia="zh-CN"/>
        </w:rPr>
        <w:t>2021</w:t>
      </w:r>
      <w:r>
        <w:rPr>
          <w:rFonts w:hint="eastAsia" w:ascii="宋体" w:hAnsi="宋体" w:eastAsia="宋体" w:cs="宋体"/>
          <w:bCs/>
          <w:kern w:val="0"/>
          <w:sz w:val="36"/>
          <w:szCs w:val="36"/>
          <w:lang w:val="en-US" w:eastAsia="zh-CN"/>
        </w:rPr>
        <w:t>年平顶山市</w:t>
      </w:r>
      <w:r>
        <w:rPr>
          <w:rFonts w:hint="eastAsia" w:ascii="宋体" w:hAnsi="宋体" w:eastAsia="宋体" w:cs="宋体"/>
          <w:bCs/>
          <w:kern w:val="0"/>
          <w:sz w:val="36"/>
          <w:szCs w:val="36"/>
        </w:rPr>
        <w:t>新华区</w:t>
      </w:r>
      <w:r>
        <w:rPr>
          <w:rFonts w:hint="eastAsia" w:ascii="宋体" w:hAnsi="宋体" w:eastAsia="宋体" w:cs="宋体"/>
          <w:bCs/>
          <w:kern w:val="0"/>
          <w:sz w:val="36"/>
          <w:szCs w:val="36"/>
          <w:lang w:eastAsia="zh-CN"/>
        </w:rPr>
        <w:t>中兴路街道办事处</w:t>
      </w:r>
      <w:r>
        <w:rPr>
          <w:rFonts w:hint="eastAsia" w:ascii="宋体" w:hAnsi="宋体" w:eastAsia="宋体" w:cs="宋体"/>
          <w:bCs/>
          <w:kern w:val="0"/>
          <w:sz w:val="36"/>
          <w:szCs w:val="36"/>
        </w:rPr>
        <w:t>部门预算</w:t>
      </w:r>
      <w:r>
        <w:rPr>
          <w:rFonts w:hint="eastAsia" w:ascii="宋体" w:hAnsi="宋体" w:eastAsia="宋体" w:cs="宋体"/>
          <w:bCs/>
          <w:kern w:val="0"/>
          <w:sz w:val="36"/>
          <w:szCs w:val="36"/>
          <w:lang w:eastAsia="zh-CN"/>
        </w:rPr>
        <w:t>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kern w:val="0"/>
          <w:sz w:val="52"/>
          <w:szCs w:val="52"/>
        </w:rPr>
      </w:pPr>
      <w:r>
        <w:rPr>
          <w:rFonts w:hint="eastAsia" w:ascii="黑体" w:hAnsi="黑体" w:eastAsia="黑体" w:cs="黑体"/>
          <w:b/>
          <w:bCs/>
          <w:kern w:val="0"/>
          <w:sz w:val="52"/>
          <w:szCs w:val="52"/>
        </w:rPr>
        <w:t>目　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第一部分　</w:t>
      </w:r>
      <w:r>
        <w:rPr>
          <w:rFonts w:hint="eastAsia" w:ascii="黑体" w:hAnsi="黑体" w:eastAsia="黑体" w:cs="黑体"/>
          <w:bCs/>
          <w:kern w:val="0"/>
          <w:sz w:val="32"/>
          <w:szCs w:val="32"/>
          <w:lang w:eastAsia="zh-CN"/>
        </w:rPr>
        <w:t>平顶山市新华区中兴路街道办事处</w:t>
      </w:r>
      <w:r>
        <w:rPr>
          <w:rFonts w:hint="eastAsia" w:ascii="黑体" w:hAnsi="黑体" w:eastAsia="黑体" w:cs="黑体"/>
          <w:bCs/>
          <w:kern w:val="0"/>
          <w:sz w:val="32"/>
          <w:szCs w:val="32"/>
        </w:rPr>
        <w:t>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Cs/>
          <w:kern w:val="0"/>
          <w:sz w:val="32"/>
          <w:szCs w:val="32"/>
          <w:lang w:eastAsia="zh-CN"/>
        </w:rPr>
      </w:pPr>
      <w:r>
        <w:rPr>
          <w:rFonts w:hint="eastAsia" w:ascii="仿宋_GB2312" w:hAnsi="仿宋" w:eastAsia="仿宋_GB2312" w:cs="仿宋"/>
          <w:bCs/>
          <w:kern w:val="0"/>
          <w:sz w:val="32"/>
          <w:szCs w:val="32"/>
          <w:lang w:eastAsia="zh-CN"/>
        </w:rPr>
        <w:t>一</w:t>
      </w:r>
      <w:r>
        <w:rPr>
          <w:rFonts w:hint="eastAsia" w:ascii="仿宋_GB2312" w:hAnsi="仿宋" w:eastAsia="仿宋_GB2312" w:cs="仿宋"/>
          <w:bCs/>
          <w:kern w:val="0"/>
          <w:sz w:val="32"/>
          <w:szCs w:val="32"/>
        </w:rPr>
        <w:t>、主要</w:t>
      </w:r>
      <w:r>
        <w:rPr>
          <w:rFonts w:hint="eastAsia" w:ascii="仿宋_GB2312" w:hAnsi="仿宋" w:eastAsia="仿宋_GB2312" w:cs="仿宋"/>
          <w:bCs/>
          <w:kern w:val="0"/>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Cs/>
          <w:kern w:val="0"/>
          <w:sz w:val="32"/>
          <w:szCs w:val="32"/>
          <w:lang w:eastAsia="zh-CN"/>
        </w:rPr>
      </w:pPr>
      <w:r>
        <w:rPr>
          <w:rFonts w:hint="eastAsia" w:ascii="仿宋_GB2312" w:hAnsi="仿宋" w:eastAsia="仿宋_GB2312" w:cs="仿宋"/>
          <w:bCs/>
          <w:kern w:val="0"/>
          <w:sz w:val="32"/>
          <w:szCs w:val="32"/>
          <w:lang w:eastAsia="zh-CN"/>
        </w:rPr>
        <w:t>二</w:t>
      </w:r>
      <w:r>
        <w:rPr>
          <w:rFonts w:hint="eastAsia" w:ascii="仿宋_GB2312" w:hAnsi="仿宋" w:eastAsia="仿宋_GB2312" w:cs="仿宋"/>
          <w:bCs/>
          <w:kern w:val="0"/>
          <w:sz w:val="32"/>
          <w:szCs w:val="32"/>
        </w:rPr>
        <w:t>、部门</w:t>
      </w:r>
      <w:r>
        <w:rPr>
          <w:rFonts w:hint="eastAsia" w:ascii="仿宋_GB2312" w:hAnsi="仿宋" w:eastAsia="仿宋_GB2312" w:cs="仿宋"/>
          <w:bCs/>
          <w:kern w:val="0"/>
          <w:sz w:val="32"/>
          <w:szCs w:val="32"/>
          <w:lang w:eastAsia="zh-CN"/>
        </w:rPr>
        <w:t>预算单位构成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第二部分　</w:t>
      </w:r>
      <w:r>
        <w:rPr>
          <w:rFonts w:hint="eastAsia" w:ascii="黑体" w:hAnsi="黑体" w:eastAsia="黑体" w:cs="黑体"/>
          <w:bCs/>
          <w:kern w:val="0"/>
          <w:sz w:val="32"/>
          <w:szCs w:val="32"/>
          <w:lang w:eastAsia="zh-CN"/>
        </w:rPr>
        <w:t>平顶山市新华区中兴路街道办事处</w:t>
      </w:r>
      <w:r>
        <w:rPr>
          <w:rFonts w:hint="eastAsia" w:ascii="黑体" w:hAnsi="黑体" w:eastAsia="黑体" w:cs="黑体"/>
          <w:bCs/>
          <w:kern w:val="0"/>
          <w:sz w:val="32"/>
          <w:szCs w:val="32"/>
          <w:lang w:val="en-US" w:eastAsia="zh-CN"/>
        </w:rPr>
        <w:t>2021</w:t>
      </w:r>
      <w:r>
        <w:rPr>
          <w:rFonts w:hint="eastAsia" w:ascii="黑体" w:hAnsi="黑体" w:eastAsia="黑体" w:cs="黑体"/>
          <w:bCs/>
          <w:kern w:val="0"/>
          <w:sz w:val="32"/>
          <w:szCs w:val="32"/>
        </w:rPr>
        <w:t>年度部门预算情况说明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第三部分　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Cs/>
          <w:kern w:val="0"/>
          <w:sz w:val="32"/>
          <w:szCs w:val="32"/>
        </w:rPr>
      </w:pPr>
      <w:r>
        <w:rPr>
          <w:rFonts w:hint="eastAsia" w:ascii="黑体" w:hAnsi="黑体" w:eastAsia="黑体" w:cs="黑体"/>
          <w:bCs/>
          <w:kern w:val="0"/>
          <w:sz w:val="32"/>
          <w:szCs w:val="32"/>
        </w:rPr>
        <w:t xml:space="preserve">附件： </w:t>
      </w:r>
      <w:r>
        <w:rPr>
          <w:rFonts w:hint="eastAsia" w:ascii="黑体" w:hAnsi="黑体" w:eastAsia="黑体" w:cs="黑体"/>
          <w:bCs/>
          <w:kern w:val="0"/>
          <w:sz w:val="32"/>
          <w:szCs w:val="32"/>
          <w:lang w:eastAsia="zh-CN"/>
        </w:rPr>
        <w:t>平顶山市新华区中兴路街道办事处</w:t>
      </w:r>
      <w:r>
        <w:rPr>
          <w:rFonts w:hint="eastAsia" w:ascii="黑体" w:hAnsi="黑体" w:eastAsia="黑体" w:cs="黑体"/>
          <w:bCs/>
          <w:kern w:val="0"/>
          <w:sz w:val="32"/>
          <w:szCs w:val="32"/>
          <w:lang w:val="en-US" w:eastAsia="zh-CN"/>
        </w:rPr>
        <w:t>2021</w:t>
      </w:r>
      <w:r>
        <w:rPr>
          <w:rFonts w:hint="eastAsia" w:ascii="黑体" w:hAnsi="黑体" w:eastAsia="黑体" w:cs="黑体"/>
          <w:bCs/>
          <w:kern w:val="0"/>
          <w:sz w:val="32"/>
          <w:szCs w:val="32"/>
        </w:rPr>
        <w:t>年度部门预算表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
          <w:bCs/>
          <w:kern w:val="0"/>
          <w:sz w:val="32"/>
          <w:szCs w:val="32"/>
        </w:rPr>
      </w:pPr>
      <w:r>
        <w:rPr>
          <w:rFonts w:hint="eastAsia" w:ascii="仿宋_GB2312" w:hAnsi="宋体" w:eastAsia="仿宋_GB2312" w:cs="仿宋"/>
          <w:bCs/>
          <w:kern w:val="0"/>
          <w:sz w:val="32"/>
          <w:szCs w:val="32"/>
        </w:rPr>
        <w:t>一、部门收支总体情况表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
          <w:bCs/>
          <w:kern w:val="0"/>
          <w:sz w:val="32"/>
          <w:szCs w:val="32"/>
        </w:rPr>
      </w:pPr>
      <w:r>
        <w:rPr>
          <w:rFonts w:hint="eastAsia" w:ascii="仿宋_GB2312" w:hAnsi="宋体" w:eastAsia="仿宋_GB2312" w:cs="仿宋"/>
          <w:bCs/>
          <w:kern w:val="0"/>
          <w:sz w:val="32"/>
          <w:szCs w:val="32"/>
        </w:rPr>
        <w:t>二、部门收入总体情况表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
          <w:bCs/>
          <w:kern w:val="0"/>
          <w:sz w:val="32"/>
          <w:szCs w:val="32"/>
        </w:rPr>
      </w:pPr>
      <w:r>
        <w:rPr>
          <w:rFonts w:hint="eastAsia" w:ascii="仿宋_GB2312" w:hAnsi="宋体" w:eastAsia="仿宋_GB2312" w:cs="仿宋"/>
          <w:bCs/>
          <w:kern w:val="0"/>
          <w:sz w:val="32"/>
          <w:szCs w:val="32"/>
        </w:rPr>
        <w:t>三、部门支出总体情况表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
          <w:bCs/>
          <w:kern w:val="0"/>
          <w:sz w:val="32"/>
          <w:szCs w:val="32"/>
        </w:rPr>
      </w:pPr>
      <w:r>
        <w:rPr>
          <w:rFonts w:hint="eastAsia" w:ascii="仿宋_GB2312" w:hAnsi="宋体" w:eastAsia="仿宋_GB2312" w:cs="仿宋"/>
          <w:bCs/>
          <w:kern w:val="0"/>
          <w:sz w:val="32"/>
          <w:szCs w:val="32"/>
        </w:rPr>
        <w:t>四、财政拨款收支总体情况表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
          <w:bCs/>
          <w:kern w:val="0"/>
          <w:sz w:val="32"/>
          <w:szCs w:val="32"/>
        </w:rPr>
      </w:pPr>
      <w:r>
        <w:rPr>
          <w:rFonts w:hint="eastAsia" w:ascii="仿宋_GB2312" w:hAnsi="宋体" w:eastAsia="仿宋_GB2312" w:cs="仿宋"/>
          <w:bCs/>
          <w:kern w:val="0"/>
          <w:sz w:val="32"/>
          <w:szCs w:val="32"/>
        </w:rPr>
        <w:t>五、一般公共预算支出情况表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
          <w:bCs/>
          <w:kern w:val="0"/>
          <w:sz w:val="32"/>
          <w:szCs w:val="32"/>
        </w:rPr>
      </w:pPr>
      <w:r>
        <w:rPr>
          <w:rFonts w:hint="eastAsia" w:ascii="仿宋_GB2312" w:hAnsi="宋体" w:eastAsia="仿宋_GB2312" w:cs="仿宋"/>
          <w:bCs/>
          <w:kern w:val="0"/>
          <w:sz w:val="32"/>
          <w:szCs w:val="32"/>
        </w:rPr>
        <w:t>六、支出经济分类汇总表</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仿宋_GB2312" w:hAnsi="宋体" w:eastAsia="仿宋_GB2312" w:cs="仿宋"/>
          <w:bCs/>
          <w:kern w:val="0"/>
          <w:sz w:val="32"/>
          <w:szCs w:val="32"/>
        </w:rPr>
      </w:pPr>
      <w:r>
        <w:rPr>
          <w:rFonts w:hint="eastAsia" w:ascii="仿宋_GB2312" w:hAnsi="宋体" w:eastAsia="仿宋_GB2312" w:cs="仿宋"/>
          <w:bCs/>
          <w:kern w:val="0"/>
          <w:sz w:val="32"/>
          <w:szCs w:val="32"/>
          <w:lang w:eastAsia="zh-CN"/>
        </w:rPr>
        <w:t>六</w:t>
      </w:r>
      <w:r>
        <w:rPr>
          <w:rFonts w:hint="eastAsia" w:ascii="仿宋_GB2312" w:hAnsi="宋体" w:eastAsia="仿宋_GB2312" w:cs="仿宋"/>
          <w:bCs/>
          <w:kern w:val="0"/>
          <w:sz w:val="32"/>
          <w:szCs w:val="32"/>
        </w:rPr>
        <w:t>-1一般公共预算基本支出表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
          <w:bCs/>
          <w:kern w:val="0"/>
          <w:sz w:val="32"/>
          <w:szCs w:val="32"/>
        </w:rPr>
      </w:pPr>
      <w:r>
        <w:rPr>
          <w:rFonts w:hint="eastAsia" w:ascii="仿宋_GB2312" w:hAnsi="宋体" w:eastAsia="仿宋_GB2312" w:cs="仿宋"/>
          <w:bCs/>
          <w:kern w:val="0"/>
          <w:sz w:val="32"/>
          <w:szCs w:val="32"/>
        </w:rPr>
        <w:t>七、一般公共预算“三公”经费支出情况表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
          <w:bCs/>
          <w:kern w:val="0"/>
          <w:sz w:val="32"/>
          <w:szCs w:val="32"/>
        </w:rPr>
      </w:pPr>
      <w:r>
        <w:rPr>
          <w:rFonts w:hint="eastAsia" w:ascii="仿宋_GB2312" w:hAnsi="宋体" w:eastAsia="仿宋_GB2312" w:cs="仿宋"/>
          <w:bCs/>
          <w:kern w:val="0"/>
          <w:sz w:val="32"/>
          <w:szCs w:val="32"/>
        </w:rPr>
        <w:t>八、政府性基金预算支出情况表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cs="仿宋"/>
          <w:bCs/>
          <w:kern w:val="0"/>
          <w:sz w:val="32"/>
          <w:szCs w:val="32"/>
        </w:rPr>
        <w:t>九、</w:t>
      </w:r>
      <w:r>
        <w:rPr>
          <w:rFonts w:hint="eastAsia" w:ascii="仿宋_GB2312" w:hAnsi="宋体" w:eastAsia="仿宋_GB2312"/>
          <w:sz w:val="32"/>
          <w:szCs w:val="32"/>
        </w:rPr>
        <w:t>部门(单位)整体绩效目标表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
          <w:bCs/>
          <w:kern w:val="0"/>
          <w:sz w:val="32"/>
          <w:szCs w:val="32"/>
        </w:rPr>
      </w:pPr>
      <w:r>
        <w:rPr>
          <w:rFonts w:hint="eastAsia" w:ascii="仿宋_GB2312" w:hAnsi="宋体" w:eastAsia="仿宋_GB2312" w:cs="仿宋"/>
          <w:bCs/>
          <w:kern w:val="0"/>
          <w:sz w:val="32"/>
          <w:szCs w:val="32"/>
        </w:rPr>
        <w:t>十、部门预算项目绩效目标汇总表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
          <w:bCs/>
          <w:kern w:val="0"/>
          <w:sz w:val="32"/>
          <w:szCs w:val="32"/>
        </w:rPr>
      </w:pPr>
      <w:r>
        <w:rPr>
          <w:rFonts w:hint="eastAsia" w:ascii="仿宋_GB2312" w:hAnsi="宋体" w:eastAsia="仿宋_GB2312" w:cs="仿宋"/>
          <w:bCs/>
          <w:kern w:val="0"/>
          <w:sz w:val="32"/>
          <w:szCs w:val="32"/>
        </w:rPr>
        <w:t>十一、国有资本经营预算情况表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Cs/>
          <w:kern w:val="0"/>
          <w:sz w:val="32"/>
          <w:szCs w:val="32"/>
        </w:rPr>
      </w:pPr>
      <w:r>
        <w:rPr>
          <w:rFonts w:hint="eastAsia" w:ascii="仿宋_GB2312" w:hAnsi="宋体" w:eastAsia="仿宋_GB2312" w:cs="仿宋"/>
          <w:bCs/>
          <w:kern w:val="0"/>
          <w:sz w:val="32"/>
          <w:szCs w:val="32"/>
        </w:rPr>
        <w:t>十二、</w:t>
      </w:r>
      <w:r>
        <w:rPr>
          <w:rFonts w:hint="eastAsia" w:ascii="仿宋_GB2312" w:hAnsi="仿宋" w:eastAsia="仿宋_GB2312" w:cs="仿宋"/>
          <w:bCs/>
          <w:kern w:val="0"/>
          <w:sz w:val="32"/>
          <w:szCs w:val="32"/>
        </w:rPr>
        <w:t>部门预算政府采购表</w:t>
      </w:r>
    </w:p>
    <w:p>
      <w:pPr>
        <w:numPr>
          <w:ilvl w:val="0"/>
          <w:numId w:val="1"/>
        </w:numPr>
        <w:ind w:firstLine="643" w:firstLineChars="200"/>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 xml:space="preserve">   </w:t>
      </w:r>
    </w:p>
    <w:p>
      <w:pPr>
        <w:numPr>
          <w:ilvl w:val="0"/>
          <w:numId w:val="0"/>
        </w:numPr>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新华区中兴路街道办事处部门预算基本概况</w:t>
      </w:r>
    </w:p>
    <w:p>
      <w:pPr>
        <w:ind w:firstLine="640" w:firstLineChars="200"/>
        <w:textAlignment w:val="baseline"/>
        <w:rPr>
          <w:rFonts w:hint="eastAsia" w:ascii="黑体" w:hAnsi="黑体" w:eastAsia="黑体" w:cs="黑体"/>
          <w:bCs/>
          <w:kern w:val="0"/>
          <w:sz w:val="32"/>
          <w:szCs w:val="32"/>
          <w:lang w:eastAsia="zh-CN"/>
        </w:rPr>
      </w:pPr>
      <w:r>
        <w:rPr>
          <w:rFonts w:hint="eastAsia" w:ascii="黑体" w:hAnsi="黑体" w:eastAsia="黑体" w:cs="黑体"/>
          <w:bCs/>
          <w:kern w:val="0"/>
          <w:sz w:val="32"/>
          <w:szCs w:val="32"/>
          <w:lang w:eastAsia="zh-CN"/>
        </w:rPr>
        <w:t>一、平顶山市新华区中兴路街道办事处</w:t>
      </w:r>
      <w:r>
        <w:rPr>
          <w:rFonts w:hint="eastAsia" w:ascii="黑体" w:hAnsi="黑体" w:eastAsia="黑体" w:cs="黑体"/>
          <w:bCs/>
          <w:kern w:val="0"/>
          <w:sz w:val="32"/>
          <w:szCs w:val="32"/>
        </w:rPr>
        <w:t>主要</w:t>
      </w:r>
      <w:r>
        <w:rPr>
          <w:rFonts w:hint="eastAsia" w:ascii="黑体" w:hAnsi="黑体" w:eastAsia="黑体" w:cs="黑体"/>
          <w:bCs/>
          <w:kern w:val="0"/>
          <w:sz w:val="32"/>
          <w:szCs w:val="32"/>
          <w:lang w:eastAsia="zh-CN"/>
        </w:rPr>
        <w:t>职能</w:t>
      </w:r>
    </w:p>
    <w:p>
      <w:pPr>
        <w:ind w:firstLine="640"/>
        <w:rPr>
          <w:rFonts w:ascii="仿宋_GB2312" w:hAnsi="仿宋" w:eastAsia="仿宋_GB2312" w:cs="仿宋"/>
          <w:bCs/>
          <w:kern w:val="0"/>
          <w:sz w:val="32"/>
          <w:szCs w:val="32"/>
        </w:rPr>
      </w:pPr>
      <w:r>
        <w:rPr>
          <w:rFonts w:hint="eastAsia" w:ascii="仿宋_GB2312" w:hAnsi="仿宋" w:eastAsia="仿宋_GB2312" w:cs="仿宋"/>
          <w:bCs/>
          <w:kern w:val="0"/>
          <w:sz w:val="32"/>
          <w:szCs w:val="32"/>
        </w:rPr>
        <w:t>1、党政综合办公室：主要负责机关事务、办文办公、财务审计、档案管理、政务督查、后勤保障、综合协调等工作。</w:t>
      </w:r>
    </w:p>
    <w:p>
      <w:pPr>
        <w:ind w:firstLine="640"/>
        <w:rPr>
          <w:rFonts w:ascii="仿宋_GB2312" w:hAnsi="仿宋" w:eastAsia="仿宋_GB2312" w:cs="仿宋"/>
          <w:bCs/>
          <w:kern w:val="0"/>
          <w:sz w:val="32"/>
          <w:szCs w:val="32"/>
        </w:rPr>
      </w:pPr>
      <w:r>
        <w:rPr>
          <w:rFonts w:hint="eastAsia" w:ascii="仿宋_GB2312" w:hAnsi="仿宋" w:eastAsia="仿宋_GB2312" w:cs="仿宋"/>
          <w:bCs/>
          <w:kern w:val="0"/>
          <w:sz w:val="32"/>
          <w:szCs w:val="32"/>
        </w:rPr>
        <w:t>2、党建工作办公室：负责基层党的建设、干部人事、落实党建责任制、“两代表一委员”、做好街道社区党群服务中心的管理和运行等工作。</w:t>
      </w:r>
    </w:p>
    <w:p>
      <w:pPr>
        <w:ind w:firstLine="640"/>
        <w:rPr>
          <w:rFonts w:ascii="仿宋_GB2312" w:hAnsi="仿宋" w:eastAsia="仿宋_GB2312" w:cs="仿宋"/>
          <w:bCs/>
          <w:kern w:val="0"/>
          <w:sz w:val="32"/>
          <w:szCs w:val="32"/>
        </w:rPr>
      </w:pPr>
      <w:r>
        <w:rPr>
          <w:rFonts w:hint="eastAsia" w:ascii="仿宋_GB2312" w:hAnsi="仿宋" w:eastAsia="仿宋_GB2312" w:cs="仿宋"/>
          <w:bCs/>
          <w:kern w:val="0"/>
          <w:sz w:val="32"/>
          <w:szCs w:val="32"/>
        </w:rPr>
        <w:t>3、经济发展办公室：负责统筹区域发展、服务企业和重点项目、统计、招商引资、工信、问题楼盘等工作。</w:t>
      </w:r>
    </w:p>
    <w:p>
      <w:pPr>
        <w:ind w:firstLine="640"/>
        <w:rPr>
          <w:rFonts w:ascii="仿宋_GB2312" w:hAnsi="仿宋" w:eastAsia="仿宋_GB2312" w:cs="仿宋"/>
          <w:bCs/>
          <w:kern w:val="0"/>
          <w:sz w:val="32"/>
          <w:szCs w:val="32"/>
        </w:rPr>
      </w:pPr>
      <w:r>
        <w:rPr>
          <w:rFonts w:hint="eastAsia" w:ascii="仿宋_GB2312" w:hAnsi="仿宋" w:eastAsia="仿宋_GB2312" w:cs="仿宋"/>
          <w:bCs/>
          <w:kern w:val="0"/>
          <w:sz w:val="32"/>
          <w:szCs w:val="32"/>
        </w:rPr>
        <w:t>4、应急管理办公室：负责安全生产、消防安全、应急救援、突发公共事件应急管理等工作。</w:t>
      </w:r>
    </w:p>
    <w:p>
      <w:pPr>
        <w:ind w:firstLine="640"/>
        <w:rPr>
          <w:rFonts w:ascii="仿宋_GB2312" w:hAnsi="仿宋" w:eastAsia="仿宋_GB2312" w:cs="仿宋"/>
          <w:bCs/>
          <w:kern w:val="0"/>
          <w:sz w:val="32"/>
          <w:szCs w:val="32"/>
        </w:rPr>
      </w:pPr>
      <w:r>
        <w:rPr>
          <w:rFonts w:hint="eastAsia" w:ascii="仿宋_GB2312" w:hAnsi="仿宋" w:eastAsia="仿宋_GB2312" w:cs="仿宋"/>
          <w:bCs/>
          <w:kern w:val="0"/>
          <w:sz w:val="32"/>
          <w:szCs w:val="32"/>
        </w:rPr>
        <w:t>5、社会治安综合治理中心：主要承担协调组织稳定、综治信访、政法司法、民事协调、平安创建、志愿服务、防范打击非法集资等工作。</w:t>
      </w:r>
    </w:p>
    <w:p>
      <w:pPr>
        <w:ind w:firstLine="640"/>
        <w:rPr>
          <w:rFonts w:ascii="仿宋_GB2312" w:hAnsi="仿宋" w:eastAsia="仿宋_GB2312" w:cs="仿宋"/>
          <w:bCs/>
          <w:kern w:val="0"/>
          <w:sz w:val="32"/>
          <w:szCs w:val="32"/>
        </w:rPr>
      </w:pPr>
      <w:r>
        <w:rPr>
          <w:rFonts w:hint="eastAsia" w:ascii="仿宋_GB2312" w:hAnsi="仿宋" w:eastAsia="仿宋_GB2312" w:cs="仿宋"/>
          <w:bCs/>
          <w:kern w:val="0"/>
          <w:sz w:val="32"/>
          <w:szCs w:val="32"/>
        </w:rPr>
        <w:t>6、党政综合便民服务中心（党群服务中心）：主要承担人力资源和社会保障、民政优抚、残联、科技、卫生健康和计划生育等方面的政务服务工作以及基层党组织的服务工作。</w:t>
      </w:r>
    </w:p>
    <w:p>
      <w:pPr>
        <w:ind w:firstLine="640"/>
        <w:rPr>
          <w:rFonts w:ascii="仿宋_GB2312" w:hAnsi="仿宋" w:eastAsia="仿宋_GB2312" w:cs="仿宋"/>
          <w:bCs/>
          <w:kern w:val="0"/>
          <w:sz w:val="32"/>
          <w:szCs w:val="32"/>
        </w:rPr>
      </w:pPr>
      <w:r>
        <w:rPr>
          <w:rFonts w:hint="eastAsia" w:ascii="仿宋_GB2312" w:hAnsi="仿宋" w:eastAsia="仿宋_GB2312" w:cs="仿宋"/>
          <w:bCs/>
          <w:kern w:val="0"/>
          <w:sz w:val="32"/>
          <w:szCs w:val="32"/>
        </w:rPr>
        <w:t>7、退役军人服务站：主要承担退役军人管理、涉军维权、就业指导、帮扶救助等工作。</w:t>
      </w:r>
    </w:p>
    <w:p>
      <w:pPr>
        <w:ind w:firstLine="640"/>
        <w:rPr>
          <w:rFonts w:ascii="仿宋_GB2312" w:hAnsi="仿宋" w:eastAsia="仿宋_GB2312" w:cs="仿宋"/>
          <w:bCs/>
          <w:kern w:val="0"/>
          <w:sz w:val="32"/>
          <w:szCs w:val="32"/>
        </w:rPr>
      </w:pPr>
      <w:r>
        <w:rPr>
          <w:rFonts w:hint="eastAsia" w:ascii="仿宋_GB2312" w:hAnsi="仿宋" w:eastAsia="仿宋_GB2312" w:cs="仿宋"/>
          <w:bCs/>
          <w:kern w:val="0"/>
          <w:sz w:val="32"/>
          <w:szCs w:val="32"/>
        </w:rPr>
        <w:t>8、社区综合服务中心：主要承担社会事务管理、社区建设、社区服务、网格管理、便民大厅、社区救助、文明社区创建等工作。</w:t>
      </w:r>
    </w:p>
    <w:p>
      <w:pPr>
        <w:ind w:firstLine="640"/>
        <w:rPr>
          <w:rFonts w:ascii="仿宋_GB2312" w:hAnsi="仿宋" w:eastAsia="仿宋_GB2312" w:cs="仿宋"/>
          <w:bCs/>
          <w:kern w:val="0"/>
          <w:sz w:val="32"/>
          <w:szCs w:val="32"/>
        </w:rPr>
      </w:pPr>
      <w:r>
        <w:rPr>
          <w:rFonts w:hint="eastAsia" w:ascii="仿宋_GB2312" w:hAnsi="仿宋" w:eastAsia="仿宋_GB2312" w:cs="仿宋"/>
          <w:bCs/>
          <w:kern w:val="0"/>
          <w:sz w:val="32"/>
          <w:szCs w:val="32"/>
        </w:rPr>
        <w:t>9、文化宣传综合服务中心：主要承担意识形态、宣传、文化旅游、教育、文明创建等工作。</w:t>
      </w:r>
    </w:p>
    <w:p>
      <w:pPr>
        <w:ind w:firstLine="640"/>
        <w:rPr>
          <w:rFonts w:ascii="仿宋_GB2312" w:hAnsi="仿宋" w:eastAsia="仿宋_GB2312" w:cs="仿宋"/>
          <w:bCs/>
          <w:kern w:val="0"/>
          <w:sz w:val="32"/>
          <w:szCs w:val="32"/>
        </w:rPr>
      </w:pPr>
      <w:r>
        <w:rPr>
          <w:rFonts w:hint="eastAsia" w:ascii="仿宋_GB2312" w:hAnsi="仿宋" w:eastAsia="仿宋_GB2312" w:cs="仿宋"/>
          <w:bCs/>
          <w:kern w:val="0"/>
          <w:sz w:val="32"/>
          <w:szCs w:val="32"/>
        </w:rPr>
        <w:t>10、综合执法中队：主要承担城市管理、环境卫生、环保、卫生创建、食品安全、道路交通、市场秩序管理、“双违”治理等综合执法工作。</w:t>
      </w:r>
    </w:p>
    <w:p>
      <w:pPr>
        <w:ind w:firstLine="640" w:firstLineChars="200"/>
        <w:rPr>
          <w:rFonts w:hint="eastAsia" w:ascii="仿宋_GB2312" w:hAnsi="仿宋" w:eastAsia="仿宋_GB2312" w:cs="仿宋"/>
          <w:bCs/>
          <w:kern w:val="0"/>
          <w:sz w:val="32"/>
          <w:szCs w:val="32"/>
          <w:lang w:eastAsia="zh-CN"/>
        </w:rPr>
      </w:pPr>
      <w:r>
        <w:rPr>
          <w:rFonts w:hint="eastAsia" w:ascii="黑体" w:hAnsi="黑体" w:eastAsia="黑体" w:cs="黑体"/>
          <w:bCs/>
          <w:kern w:val="0"/>
          <w:sz w:val="32"/>
          <w:szCs w:val="32"/>
          <w:lang w:eastAsia="zh-CN"/>
        </w:rPr>
        <w:t>二</w:t>
      </w:r>
      <w:r>
        <w:rPr>
          <w:rFonts w:hint="eastAsia" w:ascii="黑体" w:hAnsi="黑体" w:eastAsia="黑体" w:cs="黑体"/>
          <w:bCs/>
          <w:kern w:val="0"/>
          <w:sz w:val="32"/>
          <w:szCs w:val="32"/>
        </w:rPr>
        <w:t>、</w:t>
      </w:r>
      <w:r>
        <w:rPr>
          <w:rFonts w:hint="eastAsia" w:ascii="黑体" w:hAnsi="黑体" w:eastAsia="黑体" w:cs="黑体"/>
          <w:bCs/>
          <w:kern w:val="0"/>
          <w:sz w:val="32"/>
          <w:szCs w:val="32"/>
          <w:lang w:eastAsia="zh-CN"/>
        </w:rPr>
        <w:t>平顶山市新华区中兴路街道办事处</w:t>
      </w:r>
      <w:r>
        <w:rPr>
          <w:rFonts w:hint="eastAsia" w:ascii="黑体" w:hAnsi="黑体" w:eastAsia="黑体" w:cs="黑体"/>
          <w:bCs/>
          <w:kern w:val="0"/>
          <w:sz w:val="32"/>
          <w:szCs w:val="32"/>
        </w:rPr>
        <w:t>部门</w:t>
      </w:r>
      <w:r>
        <w:rPr>
          <w:rFonts w:hint="eastAsia" w:ascii="黑体" w:hAnsi="黑体" w:eastAsia="黑体" w:cs="黑体"/>
          <w:bCs/>
          <w:kern w:val="0"/>
          <w:sz w:val="32"/>
          <w:szCs w:val="32"/>
          <w:lang w:eastAsia="zh-CN"/>
        </w:rPr>
        <w:t>预算单位构成</w:t>
      </w:r>
    </w:p>
    <w:p>
      <w:pPr>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lang w:eastAsia="zh-CN"/>
        </w:rPr>
        <w:t>平顶山市新华区</w:t>
      </w:r>
      <w:r>
        <w:rPr>
          <w:rFonts w:hint="eastAsia" w:ascii="仿宋_GB2312" w:hAnsi="仿宋" w:eastAsia="仿宋_GB2312" w:cs="仿宋"/>
          <w:sz w:val="32"/>
          <w:szCs w:val="32"/>
        </w:rPr>
        <w:t>中兴路街道办事处设4个内设机构：党政综合办公室、党建工作办公室、经济发展办公室、应急管理办公室。设置事业单位6个，分别为：社会治安综合治理中心、党政综合便民服务中心、退役军人服务站、社区综合服务中心、文化宣传综合服务中心、综合执法中队。编制人数总计为84人，其中：行政编制9人，事业编制75人，在职人员6</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人，离退休人员</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人。</w:t>
      </w:r>
    </w:p>
    <w:p>
      <w:pPr>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lang w:eastAsia="zh-CN"/>
        </w:rPr>
        <w:t>2021</w:t>
      </w:r>
      <w:r>
        <w:rPr>
          <w:rFonts w:hint="eastAsia" w:ascii="仿宋_GB2312" w:hAnsi="仿宋" w:eastAsia="仿宋_GB2312" w:cs="仿宋"/>
          <w:sz w:val="32"/>
          <w:szCs w:val="32"/>
        </w:rPr>
        <w:t>年</w:t>
      </w:r>
      <w:r>
        <w:rPr>
          <w:rFonts w:hint="eastAsia" w:ascii="仿宋_GB2312" w:hAnsi="仿宋" w:eastAsia="仿宋_GB2312" w:cs="仿宋"/>
          <w:sz w:val="32"/>
          <w:szCs w:val="32"/>
          <w:lang w:eastAsia="zh-CN"/>
        </w:rPr>
        <w:t>平顶山市新华区</w:t>
      </w:r>
      <w:r>
        <w:rPr>
          <w:rFonts w:hint="eastAsia" w:ascii="仿宋_GB2312" w:hAnsi="仿宋" w:eastAsia="仿宋_GB2312" w:cs="仿宋"/>
          <w:sz w:val="32"/>
          <w:szCs w:val="32"/>
        </w:rPr>
        <w:t>中兴路街道办事处部门预算公开情况为本级预算。</w:t>
      </w:r>
    </w:p>
    <w:p>
      <w:pPr>
        <w:jc w:val="center"/>
        <w:rPr>
          <w:rFonts w:ascii="仿宋_GB2312" w:hAnsi="仿宋" w:eastAsia="仿宋_GB2312" w:cs="仿宋"/>
          <w:b/>
          <w:bCs/>
          <w:kern w:val="0"/>
          <w:sz w:val="32"/>
          <w:szCs w:val="32"/>
        </w:rPr>
      </w:pPr>
    </w:p>
    <w:p>
      <w:pPr>
        <w:jc w:val="center"/>
        <w:rPr>
          <w:rFonts w:ascii="仿宋_GB2312" w:hAnsi="仿宋" w:eastAsia="仿宋_GB2312" w:cs="仿宋"/>
          <w:b/>
          <w:bCs/>
          <w:kern w:val="0"/>
          <w:sz w:val="32"/>
          <w:szCs w:val="32"/>
        </w:rPr>
      </w:pPr>
    </w:p>
    <w:p>
      <w:pPr>
        <w:jc w:val="center"/>
        <w:rPr>
          <w:rFonts w:ascii="仿宋_GB2312" w:hAnsi="仿宋" w:eastAsia="仿宋_GB2312" w:cs="仿宋"/>
          <w:b/>
          <w:bCs/>
          <w:kern w:val="0"/>
          <w:sz w:val="32"/>
          <w:szCs w:val="32"/>
        </w:rPr>
      </w:pPr>
    </w:p>
    <w:p>
      <w:pPr>
        <w:jc w:val="center"/>
        <w:rPr>
          <w:rFonts w:ascii="仿宋_GB2312" w:hAnsi="仿宋" w:eastAsia="仿宋_GB2312" w:cs="仿宋"/>
          <w:b/>
          <w:bCs/>
          <w:kern w:val="0"/>
          <w:sz w:val="32"/>
          <w:szCs w:val="32"/>
        </w:rPr>
      </w:pPr>
    </w:p>
    <w:p>
      <w:pPr>
        <w:jc w:val="center"/>
        <w:rPr>
          <w:rFonts w:ascii="仿宋_GB2312" w:hAnsi="仿宋" w:eastAsia="仿宋_GB2312" w:cs="仿宋"/>
          <w:b/>
          <w:bCs/>
          <w:kern w:val="0"/>
          <w:sz w:val="32"/>
          <w:szCs w:val="32"/>
        </w:rPr>
      </w:pPr>
    </w:p>
    <w:p>
      <w:pPr>
        <w:jc w:val="center"/>
        <w:rPr>
          <w:rFonts w:ascii="仿宋_GB2312" w:hAnsi="仿宋" w:eastAsia="仿宋_GB2312" w:cs="仿宋"/>
          <w:b/>
          <w:bCs/>
          <w:kern w:val="0"/>
          <w:sz w:val="32"/>
          <w:szCs w:val="32"/>
        </w:rPr>
      </w:pPr>
    </w:p>
    <w:p>
      <w:pPr>
        <w:jc w:val="center"/>
        <w:rPr>
          <w:rFonts w:ascii="仿宋_GB2312" w:hAnsi="仿宋" w:eastAsia="仿宋_GB2312" w:cs="仿宋"/>
          <w:b/>
          <w:bCs/>
          <w:kern w:val="0"/>
          <w:sz w:val="32"/>
          <w:szCs w:val="32"/>
        </w:rPr>
      </w:pPr>
    </w:p>
    <w:p>
      <w:pPr>
        <w:numPr>
          <w:ilvl w:val="0"/>
          <w:numId w:val="1"/>
        </w:numPr>
        <w:ind w:left="0" w:leftChars="0" w:firstLine="643" w:firstLineChars="200"/>
        <w:jc w:val="center"/>
        <w:rPr>
          <w:rFonts w:hint="eastAsia" w:ascii="仿宋_GB2312" w:hAnsi="仿宋" w:eastAsia="仿宋_GB2312" w:cs="仿宋"/>
          <w:b/>
          <w:bCs/>
          <w:kern w:val="0"/>
          <w:sz w:val="32"/>
          <w:szCs w:val="32"/>
        </w:rPr>
      </w:pPr>
      <w:r>
        <w:rPr>
          <w:rFonts w:hint="eastAsia" w:ascii="仿宋_GB2312" w:hAnsi="仿宋" w:eastAsia="仿宋_GB2312" w:cs="仿宋"/>
          <w:b/>
          <w:bCs/>
          <w:kern w:val="0"/>
          <w:sz w:val="32"/>
          <w:szCs w:val="32"/>
        </w:rPr>
        <w:t xml:space="preserve"> </w:t>
      </w:r>
    </w:p>
    <w:p>
      <w:pPr>
        <w:numPr>
          <w:ilvl w:val="0"/>
          <w:numId w:val="0"/>
        </w:numPr>
        <w:ind w:leftChars="200"/>
        <w:jc w:val="center"/>
        <w:rPr>
          <w:rFonts w:hint="eastAsia" w:ascii="黑体" w:hAnsi="黑体" w:eastAsia="黑体" w:cs="黑体"/>
          <w:b/>
          <w:bCs/>
          <w:spacing w:val="-20"/>
          <w:kern w:val="0"/>
          <w:sz w:val="32"/>
          <w:szCs w:val="32"/>
        </w:rPr>
      </w:pPr>
      <w:r>
        <w:rPr>
          <w:rFonts w:hint="eastAsia" w:ascii="黑体" w:hAnsi="黑体" w:eastAsia="黑体" w:cs="黑体"/>
          <w:b/>
          <w:bCs/>
          <w:spacing w:val="-20"/>
          <w:kern w:val="0"/>
          <w:sz w:val="32"/>
          <w:szCs w:val="32"/>
          <w:lang w:eastAsia="zh-CN"/>
        </w:rPr>
        <w:t>平顶山市</w:t>
      </w:r>
      <w:r>
        <w:rPr>
          <w:rFonts w:hint="eastAsia" w:ascii="黑体" w:hAnsi="黑体" w:eastAsia="黑体" w:cs="黑体"/>
          <w:b/>
          <w:bCs/>
          <w:spacing w:val="-20"/>
          <w:kern w:val="0"/>
          <w:sz w:val="32"/>
          <w:szCs w:val="32"/>
        </w:rPr>
        <w:t>新华区中兴路街道办事处</w:t>
      </w:r>
      <w:r>
        <w:rPr>
          <w:rFonts w:hint="eastAsia" w:ascii="黑体" w:hAnsi="黑体" w:eastAsia="黑体" w:cs="黑体"/>
          <w:b/>
          <w:bCs/>
          <w:spacing w:val="-20"/>
          <w:kern w:val="0"/>
          <w:sz w:val="32"/>
          <w:szCs w:val="32"/>
          <w:lang w:eastAsia="zh-CN"/>
        </w:rPr>
        <w:t>2021</w:t>
      </w:r>
      <w:r>
        <w:rPr>
          <w:rFonts w:hint="eastAsia" w:ascii="黑体" w:hAnsi="黑体" w:eastAsia="黑体" w:cs="黑体"/>
          <w:b/>
          <w:bCs/>
          <w:spacing w:val="-20"/>
          <w:kern w:val="0"/>
          <w:sz w:val="32"/>
          <w:szCs w:val="32"/>
        </w:rPr>
        <w:t>年度部门预算情况说明</w:t>
      </w:r>
    </w:p>
    <w:p>
      <w:pPr>
        <w:rPr>
          <w:rFonts w:hint="eastAsia" w:ascii="仿宋_GB2312" w:hAnsi="仿宋" w:eastAsia="仿宋_GB2312" w:cs="仿宋"/>
          <w:bCs/>
          <w:kern w:val="0"/>
          <w:sz w:val="32"/>
          <w:szCs w:val="32"/>
        </w:rPr>
      </w:pPr>
    </w:p>
    <w:p>
      <w:pPr>
        <w:ind w:firstLine="800" w:firstLineChars="250"/>
        <w:rPr>
          <w:rFonts w:hint="eastAsia" w:ascii="黑体" w:hAnsi="黑体" w:eastAsia="黑体" w:cs="黑体"/>
          <w:bCs/>
          <w:kern w:val="0"/>
          <w:sz w:val="32"/>
          <w:szCs w:val="32"/>
        </w:rPr>
      </w:pPr>
      <w:r>
        <w:rPr>
          <w:rFonts w:hint="eastAsia" w:ascii="黑体" w:hAnsi="黑体" w:eastAsia="黑体" w:cs="黑体"/>
          <w:bCs/>
          <w:kern w:val="0"/>
          <w:sz w:val="32"/>
          <w:szCs w:val="32"/>
        </w:rPr>
        <w:t>一、收入支出预算总体情况说明</w:t>
      </w:r>
    </w:p>
    <w:p>
      <w:pPr>
        <w:ind w:firstLine="800" w:firstLineChars="250"/>
        <w:rPr>
          <w:rFonts w:hint="eastAsia" w:ascii="仿宋_GB2312" w:hAnsi="仿宋" w:eastAsia="仿宋_GB2312" w:cs="仿宋"/>
          <w:bCs/>
          <w:kern w:val="0"/>
          <w:sz w:val="32"/>
          <w:szCs w:val="32"/>
          <w:highlight w:val="yellow"/>
          <w:lang w:eastAsia="zh-CN"/>
        </w:rPr>
      </w:pPr>
      <w:r>
        <w:rPr>
          <w:rFonts w:hint="eastAsia" w:ascii="仿宋_GB2312" w:hAnsi="仿宋" w:eastAsia="仿宋_GB2312" w:cs="仿宋"/>
          <w:bCs/>
          <w:kern w:val="0"/>
          <w:sz w:val="32"/>
          <w:szCs w:val="32"/>
          <w:lang w:eastAsia="zh-CN"/>
        </w:rPr>
        <w:t>平顶山市新华区中兴路街道办事处2021</w:t>
      </w:r>
      <w:r>
        <w:rPr>
          <w:rFonts w:hint="eastAsia" w:ascii="仿宋_GB2312" w:hAnsi="仿宋" w:eastAsia="仿宋_GB2312" w:cs="仿宋"/>
          <w:bCs/>
          <w:kern w:val="0"/>
          <w:sz w:val="32"/>
          <w:szCs w:val="32"/>
        </w:rPr>
        <w:t>年收入、支出均为</w:t>
      </w:r>
      <w:r>
        <w:rPr>
          <w:rFonts w:hint="eastAsia" w:ascii="仿宋_GB2312" w:hAnsi="仿宋" w:eastAsia="仿宋_GB2312" w:cs="仿宋"/>
          <w:bCs/>
          <w:kern w:val="0"/>
          <w:sz w:val="32"/>
          <w:szCs w:val="32"/>
          <w:lang w:val="en-US" w:eastAsia="zh-CN"/>
        </w:rPr>
        <w:t>774.35</w:t>
      </w:r>
      <w:r>
        <w:rPr>
          <w:rFonts w:hint="eastAsia" w:ascii="仿宋_GB2312" w:hAnsi="仿宋" w:eastAsia="仿宋_GB2312" w:cs="仿宋"/>
          <w:bCs/>
          <w:kern w:val="0"/>
          <w:sz w:val="32"/>
          <w:szCs w:val="32"/>
        </w:rPr>
        <w:t>万元，与</w:t>
      </w:r>
      <w:r>
        <w:rPr>
          <w:rFonts w:hint="eastAsia" w:ascii="仿宋_GB2312" w:hAnsi="仿宋" w:eastAsia="仿宋_GB2312" w:cs="仿宋"/>
          <w:bCs/>
          <w:kern w:val="0"/>
          <w:sz w:val="32"/>
          <w:szCs w:val="32"/>
          <w:lang w:val="en-US" w:eastAsia="zh-CN"/>
        </w:rPr>
        <w:t>2020</w:t>
      </w:r>
      <w:r>
        <w:rPr>
          <w:rFonts w:hint="eastAsia" w:ascii="仿宋_GB2312" w:hAnsi="仿宋" w:eastAsia="仿宋_GB2312" w:cs="仿宋"/>
          <w:bCs/>
          <w:kern w:val="0"/>
          <w:sz w:val="32"/>
          <w:szCs w:val="32"/>
        </w:rPr>
        <w:t>年相比，收入、支出均</w:t>
      </w:r>
      <w:r>
        <w:rPr>
          <w:rFonts w:hint="eastAsia" w:ascii="仿宋_GB2312" w:hAnsi="仿宋" w:eastAsia="仿宋_GB2312" w:cs="仿宋"/>
          <w:bCs/>
          <w:kern w:val="0"/>
          <w:sz w:val="32"/>
          <w:szCs w:val="32"/>
          <w:lang w:eastAsia="zh-CN"/>
        </w:rPr>
        <w:t>减少</w:t>
      </w:r>
      <w:r>
        <w:rPr>
          <w:rFonts w:hint="eastAsia" w:ascii="仿宋_GB2312" w:hAnsi="仿宋" w:eastAsia="仿宋_GB2312" w:cs="仿宋"/>
          <w:bCs/>
          <w:kern w:val="0"/>
          <w:sz w:val="32"/>
          <w:szCs w:val="32"/>
          <w:lang w:val="en-US" w:eastAsia="zh-CN"/>
        </w:rPr>
        <w:t>1.87</w:t>
      </w:r>
      <w:r>
        <w:rPr>
          <w:rFonts w:hint="eastAsia" w:ascii="仿宋_GB2312" w:hAnsi="仿宋" w:eastAsia="仿宋_GB2312" w:cs="仿宋"/>
          <w:bCs/>
          <w:kern w:val="0"/>
          <w:sz w:val="32"/>
          <w:szCs w:val="32"/>
        </w:rPr>
        <w:t>万元。主要原因：</w:t>
      </w:r>
      <w:r>
        <w:rPr>
          <w:rFonts w:hint="eastAsia" w:ascii="仿宋_GB2312" w:hAnsi="仿宋" w:eastAsia="仿宋_GB2312" w:cs="仿宋"/>
          <w:bCs/>
          <w:kern w:val="0"/>
          <w:sz w:val="32"/>
          <w:szCs w:val="32"/>
          <w:lang w:eastAsia="zh-CN"/>
        </w:rPr>
        <w:t>人员工资调动。</w:t>
      </w:r>
    </w:p>
    <w:p>
      <w:pPr>
        <w:ind w:firstLine="800" w:firstLineChars="250"/>
        <w:rPr>
          <w:rFonts w:hint="eastAsia" w:ascii="黑体" w:hAnsi="黑体" w:eastAsia="黑体" w:cs="黑体"/>
          <w:bCs/>
          <w:kern w:val="0"/>
          <w:sz w:val="32"/>
          <w:szCs w:val="32"/>
        </w:rPr>
      </w:pPr>
      <w:r>
        <w:rPr>
          <w:rFonts w:hint="eastAsia" w:ascii="黑体" w:hAnsi="黑体" w:eastAsia="黑体" w:cs="黑体"/>
          <w:bCs/>
          <w:kern w:val="0"/>
          <w:sz w:val="32"/>
          <w:szCs w:val="32"/>
        </w:rPr>
        <w:t>二、收入预算</w:t>
      </w:r>
      <w:r>
        <w:rPr>
          <w:rFonts w:hint="eastAsia" w:ascii="黑体" w:hAnsi="黑体" w:eastAsia="黑体" w:cs="黑体"/>
          <w:bCs/>
          <w:kern w:val="0"/>
          <w:sz w:val="32"/>
          <w:szCs w:val="32"/>
          <w:lang w:eastAsia="zh-CN"/>
        </w:rPr>
        <w:t>总体情况</w:t>
      </w:r>
      <w:r>
        <w:rPr>
          <w:rFonts w:hint="eastAsia" w:ascii="黑体" w:hAnsi="黑体" w:eastAsia="黑体" w:cs="黑体"/>
          <w:bCs/>
          <w:kern w:val="0"/>
          <w:sz w:val="32"/>
          <w:szCs w:val="32"/>
        </w:rPr>
        <w:t>说明</w:t>
      </w:r>
    </w:p>
    <w:p>
      <w:pPr>
        <w:ind w:left="160" w:leftChars="76" w:firstLine="640" w:firstLineChars="200"/>
        <w:rPr>
          <w:rFonts w:hint="eastAsia" w:ascii="仿宋_GB2312" w:hAnsi="仿宋" w:eastAsia="仿宋_GB2312" w:cs="仿宋"/>
          <w:bCs/>
          <w:kern w:val="0"/>
          <w:sz w:val="32"/>
          <w:szCs w:val="32"/>
          <w:highlight w:val="yellow"/>
        </w:rPr>
      </w:pPr>
      <w:r>
        <w:rPr>
          <w:rFonts w:hint="eastAsia" w:ascii="仿宋_GB2312" w:hAnsi="仿宋" w:eastAsia="仿宋_GB2312" w:cs="仿宋"/>
          <w:bCs/>
          <w:kern w:val="0"/>
          <w:sz w:val="32"/>
          <w:szCs w:val="32"/>
          <w:lang w:eastAsia="zh-CN"/>
        </w:rPr>
        <w:t>平顶山市新华区中兴路街道办事处2021</w:t>
      </w:r>
      <w:r>
        <w:rPr>
          <w:rFonts w:hint="eastAsia" w:ascii="仿宋_GB2312" w:hAnsi="仿宋" w:eastAsia="仿宋_GB2312" w:cs="仿宋"/>
          <w:bCs/>
          <w:kern w:val="0"/>
          <w:sz w:val="32"/>
          <w:szCs w:val="32"/>
        </w:rPr>
        <w:t>年收入预算</w:t>
      </w:r>
      <w:r>
        <w:rPr>
          <w:rFonts w:hint="eastAsia" w:ascii="仿宋_GB2312" w:hAnsi="仿宋" w:eastAsia="仿宋_GB2312" w:cs="仿宋"/>
          <w:bCs/>
          <w:kern w:val="0"/>
          <w:sz w:val="32"/>
          <w:szCs w:val="32"/>
          <w:lang w:val="en-US" w:eastAsia="zh-CN"/>
        </w:rPr>
        <w:t>774.35</w:t>
      </w:r>
      <w:r>
        <w:rPr>
          <w:rFonts w:hint="eastAsia" w:ascii="仿宋_GB2312" w:hAnsi="仿宋" w:eastAsia="仿宋_GB2312" w:cs="仿宋"/>
          <w:bCs/>
          <w:kern w:val="0"/>
          <w:sz w:val="32"/>
          <w:szCs w:val="32"/>
        </w:rPr>
        <w:t>万元，其中财政拨款收入</w:t>
      </w:r>
      <w:r>
        <w:rPr>
          <w:rFonts w:hint="eastAsia" w:ascii="仿宋_GB2312" w:hAnsi="仿宋" w:eastAsia="仿宋_GB2312" w:cs="仿宋"/>
          <w:bCs/>
          <w:kern w:val="0"/>
          <w:sz w:val="32"/>
          <w:szCs w:val="32"/>
          <w:lang w:val="en-US" w:eastAsia="zh-CN"/>
        </w:rPr>
        <w:t>774.35</w:t>
      </w:r>
      <w:r>
        <w:rPr>
          <w:rFonts w:hint="eastAsia" w:ascii="仿宋_GB2312" w:hAnsi="仿宋" w:eastAsia="仿宋_GB2312" w:cs="仿宋"/>
          <w:bCs/>
          <w:kern w:val="0"/>
          <w:sz w:val="32"/>
          <w:szCs w:val="32"/>
        </w:rPr>
        <w:t>万元；部门财政资金结转收入</w:t>
      </w:r>
      <w:r>
        <w:rPr>
          <w:rFonts w:hint="eastAsia" w:ascii="仿宋_GB2312" w:hAnsi="仿宋" w:eastAsia="仿宋_GB2312" w:cs="仿宋"/>
          <w:bCs/>
          <w:kern w:val="0"/>
          <w:sz w:val="32"/>
          <w:szCs w:val="32"/>
          <w:lang w:val="en-US" w:eastAsia="zh-CN"/>
        </w:rPr>
        <w:t>0</w:t>
      </w:r>
      <w:r>
        <w:rPr>
          <w:rFonts w:hint="eastAsia" w:ascii="仿宋_GB2312" w:hAnsi="仿宋" w:eastAsia="仿宋_GB2312" w:cs="仿宋"/>
          <w:bCs/>
          <w:kern w:val="0"/>
          <w:sz w:val="32"/>
          <w:szCs w:val="32"/>
        </w:rPr>
        <w:t>万元，用事业单位基金弥补收支差额</w:t>
      </w:r>
      <w:r>
        <w:rPr>
          <w:rFonts w:hint="eastAsia" w:ascii="仿宋_GB2312" w:hAnsi="仿宋" w:eastAsia="仿宋_GB2312" w:cs="仿宋"/>
          <w:bCs/>
          <w:kern w:val="0"/>
          <w:sz w:val="32"/>
          <w:szCs w:val="32"/>
          <w:lang w:val="en-US" w:eastAsia="zh-CN"/>
        </w:rPr>
        <w:t>0.00</w:t>
      </w:r>
      <w:r>
        <w:rPr>
          <w:rFonts w:hint="eastAsia" w:ascii="仿宋_GB2312" w:hAnsi="仿宋" w:eastAsia="仿宋_GB2312" w:cs="仿宋"/>
          <w:bCs/>
          <w:kern w:val="0"/>
          <w:sz w:val="32"/>
          <w:szCs w:val="32"/>
        </w:rPr>
        <w:t>万元，比上年增加（或减少）</w:t>
      </w:r>
      <w:r>
        <w:rPr>
          <w:rFonts w:hint="eastAsia" w:ascii="仿宋_GB2312" w:hAnsi="仿宋" w:eastAsia="仿宋_GB2312" w:cs="仿宋"/>
          <w:bCs/>
          <w:kern w:val="0"/>
          <w:sz w:val="32"/>
          <w:szCs w:val="32"/>
          <w:lang w:val="en-US" w:eastAsia="zh-CN"/>
        </w:rPr>
        <w:t>0.00</w:t>
      </w:r>
      <w:r>
        <w:rPr>
          <w:rFonts w:hint="eastAsia" w:ascii="仿宋_GB2312" w:hAnsi="仿宋" w:eastAsia="仿宋_GB2312" w:cs="仿宋"/>
          <w:bCs/>
          <w:kern w:val="0"/>
          <w:sz w:val="32"/>
          <w:szCs w:val="32"/>
        </w:rPr>
        <w:t>万元。</w:t>
      </w:r>
    </w:p>
    <w:p>
      <w:pPr>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rPr>
        <w:t xml:space="preserve">    </w:t>
      </w:r>
      <w:r>
        <w:rPr>
          <w:rFonts w:hint="eastAsia" w:ascii="黑体" w:hAnsi="黑体" w:eastAsia="黑体" w:cs="黑体"/>
          <w:bCs/>
          <w:kern w:val="0"/>
          <w:sz w:val="32"/>
          <w:szCs w:val="32"/>
        </w:rPr>
        <w:t>三、支出预算</w:t>
      </w:r>
      <w:r>
        <w:rPr>
          <w:rFonts w:hint="eastAsia" w:ascii="黑体" w:hAnsi="黑体" w:eastAsia="黑体" w:cs="黑体"/>
          <w:bCs/>
          <w:kern w:val="0"/>
          <w:sz w:val="32"/>
          <w:szCs w:val="32"/>
          <w:lang w:eastAsia="zh-CN"/>
        </w:rPr>
        <w:t>总体情况</w:t>
      </w:r>
      <w:r>
        <w:rPr>
          <w:rFonts w:hint="eastAsia" w:ascii="黑体" w:hAnsi="黑体" w:eastAsia="黑体" w:cs="黑体"/>
          <w:bCs/>
          <w:kern w:val="0"/>
          <w:sz w:val="32"/>
          <w:szCs w:val="32"/>
        </w:rPr>
        <w:t>说明</w:t>
      </w:r>
    </w:p>
    <w:p>
      <w:pPr>
        <w:ind w:firstLine="640" w:firstLineChars="200"/>
        <w:rPr>
          <w:rFonts w:hint="eastAsia" w:ascii="仿宋_GB2312" w:hAnsi="仿宋" w:eastAsia="仿宋_GB2312" w:cs="仿宋"/>
          <w:bCs/>
          <w:kern w:val="0"/>
          <w:sz w:val="32"/>
          <w:szCs w:val="32"/>
          <w:highlight w:val="yellow"/>
        </w:rPr>
      </w:pPr>
      <w:r>
        <w:rPr>
          <w:rFonts w:hint="eastAsia" w:ascii="仿宋_GB2312" w:hAnsi="仿宋" w:eastAsia="仿宋_GB2312" w:cs="仿宋"/>
          <w:bCs/>
          <w:kern w:val="0"/>
          <w:sz w:val="32"/>
          <w:szCs w:val="32"/>
          <w:lang w:eastAsia="zh-CN"/>
        </w:rPr>
        <w:t>平顶山市新华区中兴路街道办事处2021</w:t>
      </w:r>
      <w:r>
        <w:rPr>
          <w:rFonts w:hint="eastAsia" w:ascii="仿宋_GB2312" w:hAnsi="仿宋" w:eastAsia="仿宋_GB2312" w:cs="仿宋"/>
          <w:bCs/>
          <w:kern w:val="0"/>
          <w:sz w:val="32"/>
          <w:szCs w:val="32"/>
        </w:rPr>
        <w:t>年支出预算</w:t>
      </w:r>
      <w:r>
        <w:rPr>
          <w:rFonts w:hint="eastAsia" w:ascii="仿宋_GB2312" w:hAnsi="仿宋" w:eastAsia="仿宋_GB2312" w:cs="仿宋"/>
          <w:bCs/>
          <w:kern w:val="0"/>
          <w:sz w:val="32"/>
          <w:szCs w:val="32"/>
          <w:lang w:val="en-US" w:eastAsia="zh-CN"/>
        </w:rPr>
        <w:t>774.35</w:t>
      </w:r>
      <w:r>
        <w:rPr>
          <w:rFonts w:hint="eastAsia" w:ascii="仿宋_GB2312" w:hAnsi="仿宋" w:eastAsia="仿宋_GB2312" w:cs="仿宋"/>
          <w:bCs/>
          <w:kern w:val="0"/>
          <w:sz w:val="32"/>
          <w:szCs w:val="32"/>
        </w:rPr>
        <w:t>万元。</w:t>
      </w:r>
      <w:r>
        <w:rPr>
          <w:rFonts w:hint="eastAsia" w:ascii="仿宋_GB2312" w:hAnsi="仿宋" w:eastAsia="仿宋_GB2312" w:cs="仿宋"/>
          <w:bCs/>
          <w:kern w:val="0"/>
          <w:sz w:val="32"/>
          <w:szCs w:val="32"/>
          <w:lang w:eastAsia="zh-CN"/>
        </w:rPr>
        <w:t>2021</w:t>
      </w:r>
      <w:r>
        <w:rPr>
          <w:rFonts w:hint="eastAsia" w:ascii="仿宋_GB2312" w:hAnsi="仿宋" w:eastAsia="仿宋_GB2312" w:cs="仿宋"/>
          <w:bCs/>
          <w:kern w:val="0"/>
          <w:sz w:val="32"/>
          <w:szCs w:val="32"/>
        </w:rPr>
        <w:t>年支出预算按用途划分：工资福利支出</w:t>
      </w:r>
      <w:r>
        <w:rPr>
          <w:rFonts w:hint="eastAsia" w:ascii="仿宋_GB2312" w:hAnsi="仿宋" w:eastAsia="仿宋_GB2312" w:cs="仿宋"/>
          <w:bCs/>
          <w:kern w:val="0"/>
          <w:sz w:val="32"/>
          <w:szCs w:val="32"/>
          <w:lang w:val="en-US" w:eastAsia="zh-CN"/>
        </w:rPr>
        <w:t>542.99</w:t>
      </w:r>
      <w:r>
        <w:rPr>
          <w:rFonts w:hint="eastAsia" w:ascii="仿宋_GB2312" w:hAnsi="仿宋" w:eastAsia="仿宋_GB2312" w:cs="仿宋"/>
          <w:bCs/>
          <w:kern w:val="0"/>
          <w:sz w:val="32"/>
          <w:szCs w:val="32"/>
        </w:rPr>
        <w:t>万元，占</w:t>
      </w:r>
      <w:r>
        <w:rPr>
          <w:rFonts w:hint="eastAsia" w:ascii="仿宋_GB2312" w:hAnsi="仿宋" w:eastAsia="仿宋_GB2312" w:cs="仿宋"/>
          <w:bCs/>
          <w:kern w:val="0"/>
          <w:sz w:val="32"/>
          <w:szCs w:val="32"/>
          <w:lang w:val="en-US" w:eastAsia="zh-CN"/>
        </w:rPr>
        <w:t>70.12</w:t>
      </w:r>
      <w:r>
        <w:rPr>
          <w:rFonts w:hint="eastAsia" w:ascii="仿宋_GB2312" w:hAnsi="仿宋" w:eastAsia="仿宋_GB2312" w:cs="仿宋"/>
          <w:bCs/>
          <w:kern w:val="0"/>
          <w:sz w:val="32"/>
          <w:szCs w:val="32"/>
        </w:rPr>
        <w:t>%；商品服务支出</w:t>
      </w:r>
      <w:r>
        <w:rPr>
          <w:rFonts w:hint="eastAsia" w:ascii="仿宋_GB2312" w:hAnsi="仿宋" w:eastAsia="仿宋_GB2312" w:cs="仿宋"/>
          <w:bCs/>
          <w:kern w:val="0"/>
          <w:sz w:val="32"/>
          <w:szCs w:val="32"/>
          <w:lang w:val="en-US" w:eastAsia="zh-CN"/>
        </w:rPr>
        <w:t>24.08</w:t>
      </w:r>
      <w:r>
        <w:rPr>
          <w:rFonts w:hint="eastAsia" w:ascii="仿宋_GB2312" w:hAnsi="仿宋" w:eastAsia="仿宋_GB2312" w:cs="仿宋"/>
          <w:bCs/>
          <w:kern w:val="0"/>
          <w:sz w:val="32"/>
          <w:szCs w:val="32"/>
        </w:rPr>
        <w:t>万元，占</w:t>
      </w:r>
      <w:r>
        <w:rPr>
          <w:rFonts w:hint="eastAsia" w:ascii="仿宋_GB2312" w:hAnsi="仿宋" w:eastAsia="仿宋_GB2312" w:cs="仿宋"/>
          <w:bCs/>
          <w:kern w:val="0"/>
          <w:sz w:val="32"/>
          <w:szCs w:val="32"/>
          <w:lang w:val="en-US" w:eastAsia="zh-CN"/>
        </w:rPr>
        <w:t>3.11</w:t>
      </w:r>
      <w:r>
        <w:rPr>
          <w:rFonts w:hint="eastAsia" w:ascii="仿宋_GB2312" w:hAnsi="仿宋" w:eastAsia="仿宋_GB2312" w:cs="仿宋"/>
          <w:bCs/>
          <w:kern w:val="0"/>
          <w:sz w:val="32"/>
          <w:szCs w:val="32"/>
        </w:rPr>
        <w:t>%；对个人和家庭的补助</w:t>
      </w:r>
      <w:r>
        <w:rPr>
          <w:rFonts w:hint="eastAsia" w:ascii="仿宋_GB2312" w:hAnsi="仿宋" w:eastAsia="仿宋_GB2312" w:cs="仿宋"/>
          <w:bCs/>
          <w:kern w:val="0"/>
          <w:sz w:val="32"/>
          <w:szCs w:val="32"/>
          <w:lang w:val="en-US" w:eastAsia="zh-CN"/>
        </w:rPr>
        <w:t>12.05</w:t>
      </w:r>
      <w:r>
        <w:rPr>
          <w:rFonts w:hint="eastAsia" w:ascii="仿宋_GB2312" w:hAnsi="仿宋" w:eastAsia="仿宋_GB2312" w:cs="仿宋"/>
          <w:bCs/>
          <w:kern w:val="0"/>
          <w:sz w:val="32"/>
          <w:szCs w:val="32"/>
        </w:rPr>
        <w:t>万元，占</w:t>
      </w:r>
      <w:r>
        <w:rPr>
          <w:rFonts w:hint="eastAsia" w:ascii="仿宋_GB2312" w:hAnsi="仿宋" w:eastAsia="仿宋_GB2312" w:cs="仿宋"/>
          <w:bCs/>
          <w:kern w:val="0"/>
          <w:sz w:val="32"/>
          <w:szCs w:val="32"/>
          <w:lang w:val="en-US" w:eastAsia="zh-CN"/>
        </w:rPr>
        <w:t>1.56</w:t>
      </w:r>
      <w:r>
        <w:rPr>
          <w:rFonts w:hint="eastAsia" w:ascii="仿宋_GB2312" w:hAnsi="仿宋" w:eastAsia="仿宋_GB2312" w:cs="仿宋"/>
          <w:bCs/>
          <w:kern w:val="0"/>
          <w:sz w:val="32"/>
          <w:szCs w:val="32"/>
        </w:rPr>
        <w:t>%；</w:t>
      </w:r>
      <w:r>
        <w:rPr>
          <w:rFonts w:hint="eastAsia" w:ascii="仿宋_GB2312" w:hAnsi="仿宋" w:eastAsia="仿宋_GB2312" w:cs="仿宋"/>
          <w:sz w:val="32"/>
          <w:szCs w:val="32"/>
        </w:rPr>
        <w:t>项目支出</w:t>
      </w:r>
      <w:r>
        <w:rPr>
          <w:rFonts w:hint="eastAsia" w:ascii="仿宋_GB2312" w:hAnsi="仿宋" w:eastAsia="仿宋_GB2312" w:cs="仿宋"/>
          <w:sz w:val="32"/>
          <w:szCs w:val="32"/>
          <w:lang w:val="en-US" w:eastAsia="zh-CN"/>
        </w:rPr>
        <w:t>195.23</w:t>
      </w:r>
      <w:r>
        <w:rPr>
          <w:rFonts w:hint="eastAsia" w:ascii="仿宋_GB2312" w:hAnsi="仿宋" w:eastAsia="仿宋_GB2312" w:cs="仿宋"/>
          <w:sz w:val="32"/>
          <w:szCs w:val="32"/>
        </w:rPr>
        <w:t>万元，占</w:t>
      </w:r>
      <w:r>
        <w:rPr>
          <w:rFonts w:hint="eastAsia" w:ascii="仿宋_GB2312" w:hAnsi="仿宋" w:eastAsia="仿宋_GB2312" w:cs="仿宋"/>
          <w:sz w:val="32"/>
          <w:szCs w:val="32"/>
          <w:lang w:val="en-US" w:eastAsia="zh-CN"/>
        </w:rPr>
        <w:t>25.21</w:t>
      </w:r>
      <w:r>
        <w:rPr>
          <w:rFonts w:hint="eastAsia" w:ascii="仿宋_GB2312" w:hAnsi="仿宋" w:eastAsia="仿宋_GB2312" w:cs="仿宋"/>
          <w:sz w:val="32"/>
          <w:szCs w:val="32"/>
        </w:rPr>
        <w:t>%，主要项目是：税收整治、社区建设及养老服务、信访稳定、城市管理、综合治理、项目建设、拆迁改造、劳动保障、拥军优属等社会民生。</w:t>
      </w:r>
    </w:p>
    <w:p>
      <w:pPr>
        <w:rPr>
          <w:rFonts w:hint="eastAsia" w:ascii="黑体" w:hAnsi="黑体" w:eastAsia="黑体" w:cs="黑体"/>
          <w:bCs/>
          <w:kern w:val="0"/>
          <w:sz w:val="32"/>
          <w:szCs w:val="32"/>
        </w:rPr>
      </w:pPr>
      <w:r>
        <w:rPr>
          <w:rFonts w:hint="eastAsia" w:ascii="仿宋_GB2312" w:hAnsi="仿宋" w:eastAsia="仿宋_GB2312" w:cs="仿宋"/>
          <w:bCs/>
          <w:kern w:val="0"/>
          <w:sz w:val="32"/>
          <w:szCs w:val="32"/>
        </w:rPr>
        <w:t xml:space="preserve">    </w:t>
      </w:r>
      <w:r>
        <w:rPr>
          <w:rFonts w:hint="eastAsia" w:ascii="黑体" w:hAnsi="黑体" w:eastAsia="黑体" w:cs="黑体"/>
          <w:bCs/>
          <w:kern w:val="0"/>
          <w:sz w:val="32"/>
          <w:szCs w:val="32"/>
        </w:rPr>
        <w:t>四、财政拨款收入支出预算总体情况说明</w:t>
      </w:r>
    </w:p>
    <w:p>
      <w:pPr>
        <w:ind w:firstLine="640" w:firstLineChars="200"/>
        <w:rPr>
          <w:rFonts w:hint="eastAsia" w:ascii="仿宋_GB2312" w:hAnsi="仿宋" w:eastAsia="仿宋_GB2312" w:cs="仿宋"/>
          <w:bCs/>
          <w:kern w:val="0"/>
          <w:sz w:val="32"/>
          <w:szCs w:val="32"/>
          <w:highlight w:val="yellow"/>
        </w:rPr>
      </w:pPr>
      <w:r>
        <w:rPr>
          <w:rFonts w:hint="eastAsia" w:ascii="仿宋_GB2312" w:hAnsi="仿宋" w:eastAsia="仿宋_GB2312" w:cs="仿宋"/>
          <w:bCs/>
          <w:kern w:val="0"/>
          <w:sz w:val="32"/>
          <w:szCs w:val="32"/>
          <w:lang w:eastAsia="zh-CN"/>
        </w:rPr>
        <w:t>平顶山市新华区中兴路街道办事处</w:t>
      </w:r>
      <w:r>
        <w:rPr>
          <w:rFonts w:hint="eastAsia" w:ascii="仿宋" w:hAnsi="仿宋" w:eastAsia="仿宋" w:cs="仿宋"/>
          <w:bCs/>
          <w:kern w:val="0"/>
          <w:sz w:val="32"/>
          <w:szCs w:val="32"/>
          <w:lang w:eastAsia="zh-CN"/>
        </w:rPr>
        <w:t>2021</w:t>
      </w:r>
      <w:r>
        <w:rPr>
          <w:rFonts w:hint="eastAsia" w:ascii="仿宋" w:hAnsi="仿宋" w:eastAsia="仿宋" w:cs="仿宋"/>
          <w:bCs/>
          <w:kern w:val="0"/>
          <w:sz w:val="32"/>
          <w:szCs w:val="32"/>
        </w:rPr>
        <w:t>年财政拨款收入、支出均为</w:t>
      </w:r>
      <w:r>
        <w:rPr>
          <w:rFonts w:hint="eastAsia" w:ascii="仿宋" w:hAnsi="仿宋" w:eastAsia="仿宋" w:cs="仿宋"/>
          <w:bCs/>
          <w:kern w:val="0"/>
          <w:sz w:val="32"/>
          <w:szCs w:val="32"/>
          <w:lang w:val="en-US" w:eastAsia="zh-CN"/>
        </w:rPr>
        <w:t>774.35</w:t>
      </w:r>
      <w:r>
        <w:rPr>
          <w:rFonts w:hint="eastAsia" w:ascii="仿宋" w:hAnsi="仿宋" w:eastAsia="仿宋" w:cs="仿宋"/>
          <w:bCs/>
          <w:kern w:val="0"/>
          <w:sz w:val="32"/>
          <w:szCs w:val="32"/>
        </w:rPr>
        <w:t>万元，其中</w:t>
      </w:r>
      <w:r>
        <w:rPr>
          <w:rFonts w:hint="eastAsia" w:ascii="仿宋" w:hAnsi="仿宋" w:eastAsia="仿宋" w:cs="仿宋"/>
          <w:bCs/>
          <w:kern w:val="0"/>
          <w:sz w:val="32"/>
          <w:szCs w:val="32"/>
          <w:lang w:eastAsia="zh-CN"/>
        </w:rPr>
        <w:t>2021</w:t>
      </w:r>
      <w:r>
        <w:rPr>
          <w:rFonts w:hint="eastAsia" w:ascii="仿宋" w:hAnsi="仿宋" w:eastAsia="仿宋" w:cs="仿宋"/>
          <w:bCs/>
          <w:kern w:val="0"/>
          <w:sz w:val="32"/>
          <w:szCs w:val="32"/>
        </w:rPr>
        <w:t>年一般公共预算收支预算</w:t>
      </w:r>
      <w:r>
        <w:rPr>
          <w:rFonts w:hint="eastAsia" w:ascii="仿宋" w:hAnsi="仿宋" w:eastAsia="仿宋" w:cs="仿宋"/>
          <w:bCs/>
          <w:kern w:val="0"/>
          <w:sz w:val="32"/>
          <w:szCs w:val="32"/>
          <w:lang w:val="en-US" w:eastAsia="zh-CN"/>
        </w:rPr>
        <w:t>774.35</w:t>
      </w:r>
      <w:r>
        <w:rPr>
          <w:rFonts w:hint="eastAsia" w:ascii="仿宋" w:hAnsi="仿宋" w:eastAsia="仿宋" w:cs="仿宋"/>
          <w:bCs/>
          <w:kern w:val="0"/>
          <w:sz w:val="32"/>
          <w:szCs w:val="32"/>
        </w:rPr>
        <w:t>万元，与20</w:t>
      </w:r>
      <w:r>
        <w:rPr>
          <w:rFonts w:hint="eastAsia" w:ascii="仿宋" w:hAnsi="仿宋" w:eastAsia="仿宋" w:cs="仿宋"/>
          <w:bCs/>
          <w:kern w:val="0"/>
          <w:sz w:val="32"/>
          <w:szCs w:val="32"/>
          <w:lang w:val="en-US" w:eastAsia="zh-CN"/>
        </w:rPr>
        <w:t>20</w:t>
      </w:r>
      <w:r>
        <w:rPr>
          <w:rFonts w:hint="eastAsia" w:ascii="仿宋" w:hAnsi="仿宋" w:eastAsia="仿宋" w:cs="仿宋"/>
          <w:bCs/>
          <w:kern w:val="0"/>
          <w:sz w:val="32"/>
          <w:szCs w:val="32"/>
        </w:rPr>
        <w:t>年相比，一般公共预算收支预算</w:t>
      </w:r>
      <w:r>
        <w:rPr>
          <w:rFonts w:hint="eastAsia" w:ascii="仿宋" w:hAnsi="仿宋" w:eastAsia="仿宋" w:cs="仿宋"/>
          <w:bCs/>
          <w:kern w:val="0"/>
          <w:sz w:val="32"/>
          <w:szCs w:val="32"/>
          <w:lang w:eastAsia="zh-CN"/>
        </w:rPr>
        <w:t>减少</w:t>
      </w:r>
      <w:r>
        <w:rPr>
          <w:rFonts w:hint="eastAsia" w:ascii="仿宋" w:hAnsi="仿宋" w:eastAsia="仿宋" w:cs="仿宋"/>
          <w:bCs/>
          <w:kern w:val="0"/>
          <w:sz w:val="32"/>
          <w:szCs w:val="32"/>
          <w:lang w:val="en-US" w:eastAsia="zh-CN"/>
        </w:rPr>
        <w:t>1.87</w:t>
      </w:r>
      <w:r>
        <w:rPr>
          <w:rFonts w:hint="eastAsia" w:ascii="仿宋" w:hAnsi="仿宋" w:eastAsia="仿宋" w:cs="仿宋"/>
          <w:bCs/>
          <w:kern w:val="0"/>
          <w:sz w:val="32"/>
          <w:szCs w:val="32"/>
        </w:rPr>
        <w:t>万元，主要原因：</w:t>
      </w:r>
      <w:r>
        <w:rPr>
          <w:rFonts w:hint="eastAsia" w:ascii="仿宋" w:hAnsi="仿宋" w:eastAsia="仿宋" w:cs="仿宋"/>
          <w:bCs/>
          <w:kern w:val="0"/>
          <w:sz w:val="32"/>
          <w:szCs w:val="32"/>
          <w:lang w:eastAsia="zh-CN"/>
        </w:rPr>
        <w:t>人员工资调动</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2021</w:t>
      </w:r>
      <w:r>
        <w:rPr>
          <w:rFonts w:hint="eastAsia" w:ascii="仿宋" w:hAnsi="仿宋" w:eastAsia="仿宋" w:cs="仿宋"/>
          <w:bCs/>
          <w:kern w:val="0"/>
          <w:sz w:val="32"/>
          <w:szCs w:val="32"/>
        </w:rPr>
        <w:t>年政府性基金收支预算</w:t>
      </w:r>
      <w:r>
        <w:rPr>
          <w:rFonts w:hint="eastAsia" w:ascii="仿宋" w:hAnsi="仿宋" w:eastAsia="仿宋" w:cs="仿宋"/>
          <w:bCs/>
          <w:kern w:val="0"/>
          <w:sz w:val="32"/>
          <w:szCs w:val="32"/>
          <w:lang w:val="en-US" w:eastAsia="zh-CN"/>
        </w:rPr>
        <w:t>0.00</w:t>
      </w:r>
      <w:r>
        <w:rPr>
          <w:rFonts w:hint="eastAsia" w:ascii="仿宋" w:hAnsi="仿宋" w:eastAsia="仿宋" w:cs="仿宋"/>
          <w:bCs/>
          <w:kern w:val="0"/>
          <w:sz w:val="32"/>
          <w:szCs w:val="32"/>
        </w:rPr>
        <w:t>万元，与20</w:t>
      </w:r>
      <w:r>
        <w:rPr>
          <w:rFonts w:hint="eastAsia" w:ascii="仿宋" w:hAnsi="仿宋" w:eastAsia="仿宋" w:cs="仿宋"/>
          <w:bCs/>
          <w:kern w:val="0"/>
          <w:sz w:val="32"/>
          <w:szCs w:val="32"/>
          <w:lang w:val="en-US" w:eastAsia="zh-CN"/>
        </w:rPr>
        <w:t>20</w:t>
      </w:r>
      <w:r>
        <w:rPr>
          <w:rFonts w:hint="eastAsia" w:ascii="仿宋" w:hAnsi="仿宋" w:eastAsia="仿宋" w:cs="仿宋"/>
          <w:bCs/>
          <w:kern w:val="0"/>
          <w:sz w:val="32"/>
          <w:szCs w:val="32"/>
        </w:rPr>
        <w:t>年相比，政府性基金收支预算增加</w:t>
      </w:r>
      <w:r>
        <w:rPr>
          <w:rFonts w:hint="eastAsia" w:ascii="仿宋" w:hAnsi="仿宋" w:eastAsia="仿宋" w:cs="仿宋"/>
          <w:bCs/>
          <w:kern w:val="0"/>
          <w:sz w:val="32"/>
          <w:szCs w:val="32"/>
          <w:lang w:val="en-US" w:eastAsia="zh-CN"/>
        </w:rPr>
        <w:t>0.00</w:t>
      </w:r>
      <w:r>
        <w:rPr>
          <w:rFonts w:hint="eastAsia" w:ascii="仿宋" w:hAnsi="仿宋" w:eastAsia="仿宋" w:cs="仿宋"/>
          <w:bCs/>
          <w:kern w:val="0"/>
          <w:sz w:val="32"/>
          <w:szCs w:val="32"/>
        </w:rPr>
        <w:t>万元，本单位无政府性基金预算</w:t>
      </w:r>
      <w:r>
        <w:rPr>
          <w:rFonts w:hint="eastAsia" w:ascii="仿宋" w:hAnsi="仿宋" w:eastAsia="仿宋" w:cs="仿宋"/>
          <w:bCs/>
          <w:kern w:val="0"/>
          <w:sz w:val="32"/>
          <w:szCs w:val="32"/>
          <w:lang w:eastAsia="zh-CN"/>
        </w:rPr>
        <w:t>。2021</w:t>
      </w:r>
      <w:r>
        <w:rPr>
          <w:rFonts w:hint="eastAsia" w:ascii="仿宋" w:hAnsi="仿宋" w:eastAsia="仿宋" w:cs="仿宋"/>
          <w:bCs/>
          <w:kern w:val="0"/>
          <w:sz w:val="32"/>
          <w:szCs w:val="32"/>
        </w:rPr>
        <w:t>年国有资本经营预算收支预算0</w:t>
      </w:r>
      <w:r>
        <w:rPr>
          <w:rFonts w:hint="eastAsia" w:ascii="仿宋" w:hAnsi="仿宋" w:eastAsia="仿宋" w:cs="仿宋"/>
          <w:bCs/>
          <w:kern w:val="0"/>
          <w:sz w:val="32"/>
          <w:szCs w:val="32"/>
          <w:lang w:val="en-US" w:eastAsia="zh-CN"/>
        </w:rPr>
        <w:t>.00</w:t>
      </w:r>
      <w:r>
        <w:rPr>
          <w:rFonts w:hint="eastAsia" w:ascii="仿宋" w:hAnsi="仿宋" w:eastAsia="仿宋" w:cs="仿宋"/>
          <w:bCs/>
          <w:kern w:val="0"/>
          <w:sz w:val="32"/>
          <w:szCs w:val="32"/>
        </w:rPr>
        <w:t>万元，与</w:t>
      </w:r>
      <w:r>
        <w:rPr>
          <w:rFonts w:hint="eastAsia" w:ascii="仿宋" w:hAnsi="仿宋" w:eastAsia="仿宋" w:cs="仿宋"/>
          <w:bCs/>
          <w:kern w:val="0"/>
          <w:sz w:val="32"/>
          <w:szCs w:val="32"/>
          <w:lang w:eastAsia="zh-CN"/>
        </w:rPr>
        <w:t>2020</w:t>
      </w:r>
      <w:r>
        <w:rPr>
          <w:rFonts w:hint="eastAsia" w:ascii="仿宋" w:hAnsi="仿宋" w:eastAsia="仿宋" w:cs="仿宋"/>
          <w:bCs/>
          <w:kern w:val="0"/>
          <w:sz w:val="32"/>
          <w:szCs w:val="32"/>
        </w:rPr>
        <w:t>年相比，国有资本经营预算收支预算增加0</w:t>
      </w:r>
      <w:r>
        <w:rPr>
          <w:rFonts w:hint="eastAsia" w:ascii="仿宋" w:hAnsi="仿宋" w:eastAsia="仿宋" w:cs="仿宋"/>
          <w:bCs/>
          <w:kern w:val="0"/>
          <w:sz w:val="32"/>
          <w:szCs w:val="32"/>
          <w:lang w:val="en-US" w:eastAsia="zh-CN"/>
        </w:rPr>
        <w:t>.00</w:t>
      </w:r>
      <w:r>
        <w:rPr>
          <w:rFonts w:hint="eastAsia" w:ascii="仿宋" w:hAnsi="仿宋" w:eastAsia="仿宋" w:cs="仿宋"/>
          <w:bCs/>
          <w:kern w:val="0"/>
          <w:sz w:val="32"/>
          <w:szCs w:val="32"/>
        </w:rPr>
        <w:t>万元，</w:t>
      </w:r>
      <w:r>
        <w:rPr>
          <w:rFonts w:hint="eastAsia" w:ascii="仿宋_GB2312" w:hAnsi="仿宋" w:eastAsia="仿宋_GB2312" w:cs="仿宋"/>
          <w:bCs/>
          <w:kern w:val="0"/>
          <w:sz w:val="32"/>
          <w:szCs w:val="32"/>
        </w:rPr>
        <w:t>本单位无国有资本经营预算。</w:t>
      </w:r>
    </w:p>
    <w:p>
      <w:pPr>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五、一般公共预算支出预算情况说明</w:t>
      </w:r>
    </w:p>
    <w:p>
      <w:pPr>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lang w:eastAsia="zh-CN"/>
        </w:rPr>
        <w:t>平顶山市新华区中兴路街道办事处2021</w:t>
      </w:r>
      <w:r>
        <w:rPr>
          <w:rFonts w:hint="eastAsia" w:ascii="仿宋_GB2312" w:hAnsi="仿宋" w:eastAsia="仿宋_GB2312" w:cs="仿宋"/>
          <w:bCs/>
          <w:kern w:val="0"/>
          <w:sz w:val="32"/>
          <w:szCs w:val="32"/>
        </w:rPr>
        <w:t>年一般公共预算支出年初预算为</w:t>
      </w:r>
      <w:r>
        <w:rPr>
          <w:rFonts w:hint="eastAsia" w:ascii="仿宋_GB2312" w:hAnsi="仿宋" w:eastAsia="仿宋_GB2312" w:cs="仿宋"/>
          <w:bCs/>
          <w:kern w:val="0"/>
          <w:sz w:val="32"/>
          <w:szCs w:val="32"/>
          <w:lang w:val="en-US" w:eastAsia="zh-CN"/>
        </w:rPr>
        <w:t>774.35</w:t>
      </w:r>
      <w:r>
        <w:rPr>
          <w:rFonts w:hint="eastAsia" w:ascii="仿宋_GB2312" w:hAnsi="仿宋" w:eastAsia="仿宋_GB2312" w:cs="仿宋"/>
          <w:bCs/>
          <w:kern w:val="0"/>
          <w:sz w:val="32"/>
          <w:szCs w:val="32"/>
        </w:rPr>
        <w:t>万元。主要用于以下方面：一般公共服务（类）支出</w:t>
      </w:r>
      <w:r>
        <w:rPr>
          <w:rFonts w:hint="eastAsia" w:ascii="仿宋_GB2312" w:hAnsi="仿宋" w:eastAsia="仿宋_GB2312" w:cs="仿宋"/>
          <w:bCs/>
          <w:kern w:val="0"/>
          <w:sz w:val="32"/>
          <w:szCs w:val="32"/>
          <w:lang w:val="en-US" w:eastAsia="zh-CN"/>
        </w:rPr>
        <w:t>585.50</w:t>
      </w:r>
      <w:r>
        <w:rPr>
          <w:rFonts w:hint="eastAsia" w:ascii="仿宋_GB2312" w:hAnsi="仿宋" w:eastAsia="仿宋_GB2312" w:cs="仿宋"/>
          <w:bCs/>
          <w:kern w:val="0"/>
          <w:sz w:val="32"/>
          <w:szCs w:val="32"/>
        </w:rPr>
        <w:t>万元，占</w:t>
      </w:r>
      <w:r>
        <w:rPr>
          <w:rFonts w:hint="eastAsia" w:ascii="仿宋_GB2312" w:hAnsi="仿宋" w:eastAsia="仿宋_GB2312" w:cs="仿宋"/>
          <w:bCs/>
          <w:kern w:val="0"/>
          <w:sz w:val="32"/>
          <w:szCs w:val="32"/>
          <w:lang w:val="en-US" w:eastAsia="zh-CN"/>
        </w:rPr>
        <w:t>75.61</w:t>
      </w:r>
      <w:r>
        <w:rPr>
          <w:rFonts w:hint="eastAsia" w:ascii="仿宋_GB2312" w:hAnsi="仿宋" w:eastAsia="仿宋_GB2312" w:cs="仿宋"/>
          <w:bCs/>
          <w:kern w:val="0"/>
          <w:sz w:val="32"/>
          <w:szCs w:val="32"/>
        </w:rPr>
        <w:t>%；社会保障和就业（类）支出</w:t>
      </w:r>
      <w:r>
        <w:rPr>
          <w:rFonts w:hint="eastAsia" w:ascii="仿宋_GB2312" w:hAnsi="仿宋" w:eastAsia="仿宋_GB2312" w:cs="仿宋"/>
          <w:bCs/>
          <w:kern w:val="0"/>
          <w:sz w:val="32"/>
          <w:szCs w:val="32"/>
          <w:lang w:val="en-US" w:eastAsia="zh-CN"/>
        </w:rPr>
        <w:t>120.49</w:t>
      </w:r>
      <w:r>
        <w:rPr>
          <w:rFonts w:hint="eastAsia" w:ascii="仿宋_GB2312" w:hAnsi="仿宋" w:eastAsia="仿宋_GB2312" w:cs="仿宋"/>
          <w:bCs/>
          <w:kern w:val="0"/>
          <w:sz w:val="32"/>
          <w:szCs w:val="32"/>
        </w:rPr>
        <w:t>万元，占</w:t>
      </w:r>
      <w:r>
        <w:rPr>
          <w:rFonts w:hint="eastAsia" w:ascii="仿宋_GB2312" w:hAnsi="仿宋" w:eastAsia="仿宋_GB2312" w:cs="仿宋"/>
          <w:bCs/>
          <w:kern w:val="0"/>
          <w:sz w:val="32"/>
          <w:szCs w:val="32"/>
          <w:lang w:val="en-US" w:eastAsia="zh-CN"/>
        </w:rPr>
        <w:t>15.56</w:t>
      </w:r>
      <w:r>
        <w:rPr>
          <w:rFonts w:hint="eastAsia" w:ascii="仿宋_GB2312" w:hAnsi="仿宋" w:eastAsia="仿宋_GB2312" w:cs="仿宋"/>
          <w:bCs/>
          <w:kern w:val="0"/>
          <w:sz w:val="32"/>
          <w:szCs w:val="32"/>
        </w:rPr>
        <w:t>%；</w:t>
      </w:r>
      <w:r>
        <w:rPr>
          <w:rFonts w:hint="eastAsia" w:ascii="仿宋_GB2312" w:hAnsi="仿宋" w:eastAsia="仿宋_GB2312" w:cs="仿宋"/>
          <w:bCs/>
          <w:kern w:val="0"/>
          <w:sz w:val="32"/>
          <w:szCs w:val="32"/>
          <w:lang w:eastAsia="zh-CN"/>
        </w:rPr>
        <w:t>卫生健康</w:t>
      </w:r>
      <w:r>
        <w:rPr>
          <w:rFonts w:hint="eastAsia" w:ascii="仿宋_GB2312" w:hAnsi="仿宋" w:eastAsia="仿宋_GB2312" w:cs="仿宋"/>
          <w:bCs/>
          <w:kern w:val="0"/>
          <w:sz w:val="32"/>
          <w:szCs w:val="32"/>
        </w:rPr>
        <w:t>支出</w:t>
      </w:r>
      <w:r>
        <w:rPr>
          <w:rFonts w:hint="eastAsia" w:ascii="仿宋_GB2312" w:hAnsi="仿宋" w:eastAsia="仿宋_GB2312" w:cs="仿宋"/>
          <w:bCs/>
          <w:kern w:val="0"/>
          <w:sz w:val="32"/>
          <w:szCs w:val="32"/>
          <w:lang w:val="en-US" w:eastAsia="zh-CN"/>
        </w:rPr>
        <w:t>27.43</w:t>
      </w:r>
      <w:r>
        <w:rPr>
          <w:rFonts w:hint="eastAsia" w:ascii="仿宋_GB2312" w:hAnsi="仿宋" w:eastAsia="仿宋_GB2312" w:cs="仿宋"/>
          <w:bCs/>
          <w:kern w:val="0"/>
          <w:sz w:val="32"/>
          <w:szCs w:val="32"/>
        </w:rPr>
        <w:t>万元，占</w:t>
      </w:r>
      <w:r>
        <w:rPr>
          <w:rFonts w:hint="eastAsia" w:ascii="仿宋_GB2312" w:hAnsi="仿宋" w:eastAsia="仿宋_GB2312" w:cs="仿宋"/>
          <w:bCs/>
          <w:kern w:val="0"/>
          <w:sz w:val="32"/>
          <w:szCs w:val="32"/>
          <w:lang w:val="en-US" w:eastAsia="zh-CN"/>
        </w:rPr>
        <w:t>3.54</w:t>
      </w:r>
      <w:r>
        <w:rPr>
          <w:rFonts w:hint="eastAsia" w:ascii="仿宋_GB2312" w:hAnsi="仿宋" w:eastAsia="仿宋_GB2312" w:cs="仿宋"/>
          <w:bCs/>
          <w:kern w:val="0"/>
          <w:sz w:val="32"/>
          <w:szCs w:val="32"/>
        </w:rPr>
        <w:t>%；住房保障（类）支出</w:t>
      </w:r>
      <w:r>
        <w:rPr>
          <w:rFonts w:hint="eastAsia" w:ascii="仿宋_GB2312" w:hAnsi="仿宋" w:eastAsia="仿宋_GB2312" w:cs="仿宋"/>
          <w:bCs/>
          <w:kern w:val="0"/>
          <w:sz w:val="32"/>
          <w:szCs w:val="32"/>
          <w:lang w:val="en-US" w:eastAsia="zh-CN"/>
        </w:rPr>
        <w:t>40.93</w:t>
      </w:r>
      <w:r>
        <w:rPr>
          <w:rFonts w:hint="eastAsia" w:ascii="仿宋_GB2312" w:hAnsi="仿宋" w:eastAsia="仿宋_GB2312" w:cs="仿宋"/>
          <w:bCs/>
          <w:kern w:val="0"/>
          <w:sz w:val="32"/>
          <w:szCs w:val="32"/>
        </w:rPr>
        <w:t>万元，占</w:t>
      </w:r>
      <w:r>
        <w:rPr>
          <w:rFonts w:hint="eastAsia" w:ascii="仿宋_GB2312" w:hAnsi="仿宋" w:eastAsia="仿宋_GB2312" w:cs="仿宋"/>
          <w:bCs/>
          <w:kern w:val="0"/>
          <w:sz w:val="32"/>
          <w:szCs w:val="32"/>
          <w:lang w:val="en-US" w:eastAsia="zh-CN"/>
        </w:rPr>
        <w:t>5.29</w:t>
      </w:r>
      <w:r>
        <w:rPr>
          <w:rFonts w:hint="eastAsia" w:ascii="仿宋_GB2312" w:hAnsi="仿宋" w:eastAsia="仿宋_GB2312" w:cs="仿宋"/>
          <w:bCs/>
          <w:kern w:val="0"/>
          <w:sz w:val="32"/>
          <w:szCs w:val="32"/>
        </w:rPr>
        <w:t>%。</w:t>
      </w:r>
    </w:p>
    <w:p>
      <w:pPr>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六、支出预算经济分类情况说明</w:t>
      </w:r>
    </w:p>
    <w:p>
      <w:pPr>
        <w:ind w:firstLine="640" w:firstLineChars="200"/>
        <w:jc w:val="left"/>
        <w:rPr>
          <w:rFonts w:hint="eastAsia" w:ascii="仿宋_GB2312" w:hAnsi="仿宋" w:eastAsia="仿宋_GB2312" w:cs="仿宋"/>
          <w:bCs/>
          <w:kern w:val="0"/>
          <w:sz w:val="32"/>
          <w:szCs w:val="32"/>
          <w:lang w:eastAsia="zh-CN"/>
        </w:rPr>
      </w:pPr>
      <w:r>
        <w:rPr>
          <w:rFonts w:hint="eastAsia" w:ascii="仿宋_GB2312" w:hAnsi="宋体" w:eastAsia="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科目预算调整为两套经济分类科目分别反应不同资金来源的全部预算支出。</w:t>
      </w:r>
    </w:p>
    <w:p>
      <w:pPr>
        <w:ind w:firstLine="640" w:firstLineChars="200"/>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lang w:eastAsia="zh-CN"/>
        </w:rPr>
        <w:t>2021</w:t>
      </w:r>
      <w:r>
        <w:rPr>
          <w:rFonts w:hint="eastAsia" w:ascii="仿宋_GB2312" w:hAnsi="仿宋" w:eastAsia="仿宋_GB2312" w:cs="仿宋"/>
          <w:bCs/>
          <w:kern w:val="0"/>
          <w:sz w:val="32"/>
          <w:szCs w:val="32"/>
        </w:rPr>
        <w:t>年预算支出</w:t>
      </w:r>
      <w:r>
        <w:rPr>
          <w:rFonts w:hint="eastAsia" w:ascii="仿宋_GB2312" w:hAnsi="仿宋" w:eastAsia="仿宋_GB2312" w:cs="仿宋"/>
          <w:bCs/>
          <w:kern w:val="0"/>
          <w:sz w:val="32"/>
          <w:szCs w:val="32"/>
          <w:lang w:val="en-US" w:eastAsia="zh-CN"/>
        </w:rPr>
        <w:t>774.35</w:t>
      </w:r>
      <w:r>
        <w:rPr>
          <w:rFonts w:hint="eastAsia" w:ascii="仿宋_GB2312" w:hAnsi="仿宋" w:eastAsia="仿宋_GB2312" w:cs="仿宋"/>
          <w:bCs/>
          <w:kern w:val="0"/>
          <w:sz w:val="32"/>
          <w:szCs w:val="32"/>
        </w:rPr>
        <w:t>万元，其中：基本支出</w:t>
      </w:r>
      <w:r>
        <w:rPr>
          <w:rFonts w:hint="eastAsia" w:ascii="仿宋_GB2312" w:hAnsi="仿宋" w:eastAsia="仿宋_GB2312" w:cs="仿宋"/>
          <w:bCs/>
          <w:kern w:val="0"/>
          <w:sz w:val="32"/>
          <w:szCs w:val="32"/>
          <w:lang w:val="en-US" w:eastAsia="zh-CN"/>
        </w:rPr>
        <w:t>579.12</w:t>
      </w:r>
      <w:r>
        <w:rPr>
          <w:rFonts w:hint="eastAsia" w:ascii="仿宋_GB2312" w:hAnsi="仿宋" w:eastAsia="仿宋_GB2312" w:cs="仿宋"/>
          <w:bCs/>
          <w:kern w:val="0"/>
          <w:sz w:val="32"/>
          <w:szCs w:val="32"/>
        </w:rPr>
        <w:t>万元，主要包括：基本工资、津贴补贴、奖金、绩效工资、机关事业单位基本养老保险缴费、职业年金缴费、医疗保险缴费、其他社会保障缴费、住房公积金、其他工资福利支出、退休费、其他对个人和家庭的补助支出；项目支出</w:t>
      </w:r>
      <w:r>
        <w:rPr>
          <w:rFonts w:hint="eastAsia" w:ascii="仿宋_GB2312" w:hAnsi="仿宋" w:eastAsia="仿宋_GB2312" w:cs="仿宋"/>
          <w:bCs/>
          <w:kern w:val="0"/>
          <w:sz w:val="32"/>
          <w:szCs w:val="32"/>
          <w:lang w:val="en-US" w:eastAsia="zh-CN"/>
        </w:rPr>
        <w:t>195.23</w:t>
      </w:r>
      <w:r>
        <w:rPr>
          <w:rFonts w:hint="eastAsia" w:ascii="仿宋_GB2312" w:hAnsi="仿宋" w:eastAsia="仿宋_GB2312" w:cs="仿宋"/>
          <w:bCs/>
          <w:kern w:val="0"/>
          <w:sz w:val="32"/>
          <w:szCs w:val="32"/>
        </w:rPr>
        <w:t>万元，主要包括：办公费、印刷费、邮电费、差旅费、维修（护）费、租赁费、会议费、培训费、公务接待费、劳务费、福利费、公务用车运行维护费、其他交通费用、其他商品和服务支出、办公设备购置、信息网络及软件购置更新和其他支出。</w:t>
      </w:r>
    </w:p>
    <w:p>
      <w:pPr>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七、政府性基金预算支出预算情况说明</w:t>
      </w:r>
    </w:p>
    <w:p>
      <w:pPr>
        <w:ind w:firstLine="640"/>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lang w:eastAsia="zh-CN"/>
        </w:rPr>
        <w:t>平顶山市新华区中兴路街道办事处2021</w:t>
      </w:r>
      <w:r>
        <w:rPr>
          <w:rFonts w:hint="eastAsia" w:ascii="仿宋_GB2312" w:hAnsi="仿宋" w:eastAsia="仿宋_GB2312" w:cs="仿宋"/>
          <w:bCs/>
          <w:kern w:val="0"/>
          <w:sz w:val="32"/>
          <w:szCs w:val="32"/>
        </w:rPr>
        <w:t>年</w:t>
      </w:r>
      <w:r>
        <w:rPr>
          <w:rFonts w:hint="eastAsia" w:ascii="仿宋_GB2312" w:hAnsi="仿宋" w:eastAsia="仿宋_GB2312" w:cs="仿宋"/>
          <w:bCs/>
          <w:kern w:val="0"/>
          <w:sz w:val="32"/>
          <w:szCs w:val="32"/>
          <w:lang w:eastAsia="zh-CN"/>
        </w:rPr>
        <w:t>政府性基金</w:t>
      </w:r>
      <w:r>
        <w:rPr>
          <w:rFonts w:hint="eastAsia" w:ascii="仿宋_GB2312" w:hAnsi="仿宋" w:eastAsia="仿宋_GB2312" w:cs="仿宋"/>
          <w:bCs/>
          <w:kern w:val="0"/>
          <w:sz w:val="32"/>
          <w:szCs w:val="32"/>
        </w:rPr>
        <w:t>预算收入、支出0</w:t>
      </w:r>
      <w:r>
        <w:rPr>
          <w:rFonts w:hint="eastAsia" w:ascii="仿宋_GB2312" w:hAnsi="仿宋" w:eastAsia="仿宋_GB2312" w:cs="仿宋"/>
          <w:bCs/>
          <w:kern w:val="0"/>
          <w:sz w:val="32"/>
          <w:szCs w:val="32"/>
          <w:lang w:val="en-US" w:eastAsia="zh-CN"/>
        </w:rPr>
        <w:t>.00</w:t>
      </w:r>
      <w:r>
        <w:rPr>
          <w:rFonts w:hint="eastAsia" w:ascii="仿宋_GB2312" w:hAnsi="仿宋" w:eastAsia="仿宋_GB2312" w:cs="仿宋"/>
          <w:bCs/>
          <w:kern w:val="0"/>
          <w:sz w:val="32"/>
          <w:szCs w:val="32"/>
        </w:rPr>
        <w:t>万元 ，与</w:t>
      </w:r>
      <w:r>
        <w:rPr>
          <w:rFonts w:hint="eastAsia" w:ascii="仿宋_GB2312" w:hAnsi="仿宋" w:eastAsia="仿宋_GB2312" w:cs="仿宋"/>
          <w:bCs/>
          <w:kern w:val="0"/>
          <w:sz w:val="32"/>
          <w:szCs w:val="32"/>
          <w:lang w:eastAsia="zh-CN"/>
        </w:rPr>
        <w:t>2020</w:t>
      </w:r>
      <w:r>
        <w:rPr>
          <w:rFonts w:hint="eastAsia" w:ascii="仿宋_GB2312" w:hAnsi="仿宋" w:eastAsia="仿宋_GB2312" w:cs="仿宋"/>
          <w:bCs/>
          <w:kern w:val="0"/>
          <w:sz w:val="32"/>
          <w:szCs w:val="32"/>
        </w:rPr>
        <w:t>年持平。</w:t>
      </w:r>
    </w:p>
    <w:p>
      <w:pPr>
        <w:ind w:firstLine="640"/>
        <w:rPr>
          <w:rFonts w:hint="eastAsia" w:ascii="仿宋_GB2312" w:hAnsi="仿宋" w:eastAsia="仿宋_GB2312" w:cs="仿宋"/>
          <w:bCs/>
          <w:kern w:val="0"/>
          <w:sz w:val="32"/>
          <w:szCs w:val="32"/>
          <w:lang w:eastAsia="zh-CN"/>
        </w:rPr>
      </w:pPr>
      <w:r>
        <w:rPr>
          <w:rFonts w:hint="eastAsia" w:ascii="黑体" w:hAnsi="黑体" w:eastAsia="黑体" w:cs="黑体"/>
          <w:bCs/>
          <w:kern w:val="0"/>
          <w:sz w:val="32"/>
          <w:szCs w:val="32"/>
          <w:lang w:eastAsia="zh-CN"/>
        </w:rPr>
        <w:t>八</w:t>
      </w:r>
      <w:r>
        <w:rPr>
          <w:rFonts w:hint="eastAsia" w:ascii="黑体" w:hAnsi="黑体" w:eastAsia="黑体" w:cs="黑体"/>
          <w:bCs/>
          <w:kern w:val="0"/>
          <w:sz w:val="32"/>
          <w:szCs w:val="32"/>
        </w:rPr>
        <w:t>、</w:t>
      </w:r>
      <w:r>
        <w:rPr>
          <w:rFonts w:hint="eastAsia" w:ascii="黑体" w:hAnsi="黑体" w:eastAsia="黑体" w:cs="黑体"/>
          <w:bCs/>
          <w:kern w:val="0"/>
          <w:sz w:val="32"/>
          <w:szCs w:val="32"/>
          <w:lang w:eastAsia="zh-CN"/>
        </w:rPr>
        <w:t>“三公”经费支出预算情况说明</w:t>
      </w:r>
    </w:p>
    <w:p>
      <w:pPr>
        <w:ind w:firstLine="800" w:firstLineChars="250"/>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lang w:eastAsia="zh-CN"/>
        </w:rPr>
        <w:t>平顶山市新华区中兴路街道办事处2021</w:t>
      </w:r>
      <w:r>
        <w:rPr>
          <w:rFonts w:hint="eastAsia" w:ascii="仿宋_GB2312" w:hAnsi="仿宋" w:eastAsia="仿宋_GB2312" w:cs="仿宋"/>
          <w:bCs/>
          <w:kern w:val="0"/>
          <w:sz w:val="32"/>
          <w:szCs w:val="32"/>
        </w:rPr>
        <w:t>年 “三公”经费公共预算</w:t>
      </w:r>
      <w:r>
        <w:rPr>
          <w:rFonts w:hint="eastAsia" w:ascii="仿宋_GB2312" w:hAnsi="仿宋" w:eastAsia="仿宋_GB2312" w:cs="仿宋"/>
          <w:bCs/>
          <w:kern w:val="0"/>
          <w:sz w:val="32"/>
          <w:szCs w:val="32"/>
          <w:lang w:val="en-US" w:eastAsia="zh-CN"/>
        </w:rPr>
        <w:t>15.00</w:t>
      </w:r>
      <w:r>
        <w:rPr>
          <w:rFonts w:hint="eastAsia" w:ascii="仿宋_GB2312" w:hAnsi="仿宋" w:eastAsia="仿宋_GB2312" w:cs="仿宋"/>
          <w:bCs/>
          <w:kern w:val="0"/>
          <w:sz w:val="32"/>
          <w:szCs w:val="32"/>
        </w:rPr>
        <w:t>万元。其中：</w:t>
      </w:r>
    </w:p>
    <w:p>
      <w:pPr>
        <w:ind w:firstLine="643" w:firstLineChars="200"/>
        <w:rPr>
          <w:rFonts w:hint="eastAsia" w:ascii="仿宋_GB2312" w:hAnsi="仿宋" w:eastAsia="仿宋_GB2312" w:cs="仿宋"/>
          <w:bCs/>
          <w:kern w:val="0"/>
          <w:sz w:val="32"/>
          <w:szCs w:val="32"/>
          <w:lang w:eastAsia="zh-CN"/>
        </w:rPr>
      </w:pPr>
      <w:r>
        <w:rPr>
          <w:rFonts w:hint="eastAsia" w:ascii="仿宋_GB2312" w:hAnsi="仿宋" w:eastAsia="仿宋_GB2312" w:cs="仿宋"/>
          <w:b/>
          <w:bCs w:val="0"/>
          <w:kern w:val="0"/>
          <w:sz w:val="32"/>
          <w:szCs w:val="32"/>
        </w:rPr>
        <w:t>（一）因公出国（境）费预算</w:t>
      </w:r>
      <w:r>
        <w:rPr>
          <w:rFonts w:hint="eastAsia" w:ascii="仿宋_GB2312" w:hAnsi="仿宋" w:eastAsia="仿宋_GB2312" w:cs="仿宋"/>
          <w:b w:val="0"/>
          <w:bCs/>
          <w:kern w:val="0"/>
          <w:sz w:val="32"/>
          <w:szCs w:val="32"/>
        </w:rPr>
        <w:t>0</w:t>
      </w:r>
      <w:r>
        <w:rPr>
          <w:rFonts w:hint="eastAsia" w:ascii="仿宋_GB2312" w:hAnsi="仿宋" w:eastAsia="仿宋_GB2312" w:cs="仿宋"/>
          <w:b w:val="0"/>
          <w:bCs/>
          <w:kern w:val="0"/>
          <w:sz w:val="32"/>
          <w:szCs w:val="32"/>
          <w:lang w:val="en-US" w:eastAsia="zh-CN"/>
        </w:rPr>
        <w:t>.00</w:t>
      </w:r>
      <w:r>
        <w:rPr>
          <w:rFonts w:hint="eastAsia" w:ascii="仿宋_GB2312" w:hAnsi="仿宋" w:eastAsia="仿宋_GB2312" w:cs="仿宋"/>
          <w:b w:val="0"/>
          <w:bCs/>
          <w:kern w:val="0"/>
          <w:sz w:val="32"/>
          <w:szCs w:val="32"/>
        </w:rPr>
        <w:t>万元。</w:t>
      </w:r>
      <w:r>
        <w:rPr>
          <w:rFonts w:hint="eastAsia" w:ascii="仿宋_GB2312" w:hAnsi="仿宋" w:eastAsia="仿宋_GB2312" w:cs="仿宋"/>
          <w:bCs/>
          <w:kern w:val="0"/>
          <w:sz w:val="32"/>
          <w:szCs w:val="32"/>
        </w:rPr>
        <w:t>预算数与</w:t>
      </w:r>
      <w:r>
        <w:rPr>
          <w:rFonts w:hint="eastAsia" w:ascii="仿宋_GB2312" w:hAnsi="仿宋" w:eastAsia="仿宋_GB2312" w:cs="仿宋"/>
          <w:bCs/>
          <w:kern w:val="0"/>
          <w:sz w:val="32"/>
          <w:szCs w:val="32"/>
          <w:lang w:eastAsia="zh-CN"/>
        </w:rPr>
        <w:t>2020</w:t>
      </w:r>
      <w:r>
        <w:rPr>
          <w:rFonts w:hint="eastAsia" w:ascii="仿宋_GB2312" w:hAnsi="仿宋" w:eastAsia="仿宋_GB2312" w:cs="仿宋"/>
          <w:bCs/>
          <w:kern w:val="0"/>
          <w:sz w:val="32"/>
          <w:szCs w:val="32"/>
        </w:rPr>
        <w:t>年持平，原因是我单位在</w:t>
      </w:r>
      <w:r>
        <w:rPr>
          <w:rFonts w:hint="eastAsia" w:ascii="仿宋_GB2312" w:hAnsi="仿宋" w:eastAsia="仿宋_GB2312" w:cs="仿宋"/>
          <w:bCs/>
          <w:kern w:val="0"/>
          <w:sz w:val="32"/>
          <w:szCs w:val="32"/>
          <w:lang w:eastAsia="zh-CN"/>
        </w:rPr>
        <w:t>2021</w:t>
      </w:r>
      <w:r>
        <w:rPr>
          <w:rFonts w:hint="eastAsia" w:ascii="仿宋_GB2312" w:hAnsi="仿宋" w:eastAsia="仿宋_GB2312" w:cs="仿宋"/>
          <w:bCs/>
          <w:kern w:val="0"/>
          <w:sz w:val="32"/>
          <w:szCs w:val="32"/>
        </w:rPr>
        <w:t>年预计没有出国计划，占“三公”经费总额的0%。</w:t>
      </w:r>
    </w:p>
    <w:p>
      <w:pPr>
        <w:ind w:firstLine="643" w:firstLineChars="200"/>
        <w:rPr>
          <w:rFonts w:ascii="仿宋_GB2312" w:hAnsi="仿宋" w:eastAsia="仿宋_GB2312" w:cs="仿宋"/>
          <w:bCs/>
          <w:kern w:val="0"/>
          <w:sz w:val="32"/>
          <w:szCs w:val="32"/>
        </w:rPr>
      </w:pPr>
      <w:r>
        <w:rPr>
          <w:rFonts w:hint="eastAsia" w:ascii="仿宋_GB2312" w:hAnsi="仿宋" w:eastAsia="仿宋_GB2312" w:cs="仿宋"/>
          <w:b/>
          <w:bCs w:val="0"/>
          <w:kern w:val="0"/>
          <w:sz w:val="32"/>
          <w:szCs w:val="32"/>
        </w:rPr>
        <w:t>（二）公务用车运行维护费预算</w:t>
      </w:r>
      <w:r>
        <w:rPr>
          <w:rFonts w:hint="eastAsia" w:ascii="仿宋_GB2312" w:hAnsi="仿宋" w:eastAsia="仿宋_GB2312" w:cs="仿宋"/>
          <w:b w:val="0"/>
          <w:bCs/>
          <w:kern w:val="0"/>
          <w:sz w:val="32"/>
          <w:szCs w:val="32"/>
        </w:rPr>
        <w:t>10</w:t>
      </w:r>
      <w:r>
        <w:rPr>
          <w:rFonts w:hint="eastAsia" w:ascii="仿宋_GB2312" w:hAnsi="仿宋" w:eastAsia="仿宋_GB2312" w:cs="仿宋"/>
          <w:b w:val="0"/>
          <w:bCs/>
          <w:kern w:val="0"/>
          <w:sz w:val="32"/>
          <w:szCs w:val="32"/>
          <w:lang w:val="en-US" w:eastAsia="zh-CN"/>
        </w:rPr>
        <w:t>.00</w:t>
      </w:r>
      <w:r>
        <w:rPr>
          <w:rFonts w:hint="eastAsia" w:ascii="仿宋_GB2312" w:hAnsi="仿宋" w:eastAsia="仿宋_GB2312" w:cs="仿宋"/>
          <w:b w:val="0"/>
          <w:bCs/>
          <w:kern w:val="0"/>
          <w:sz w:val="32"/>
          <w:szCs w:val="32"/>
        </w:rPr>
        <w:t>万元，</w:t>
      </w:r>
      <w:r>
        <w:rPr>
          <w:rFonts w:hint="eastAsia" w:ascii="仿宋_GB2312" w:hAnsi="仿宋" w:eastAsia="仿宋_GB2312" w:cs="仿宋"/>
          <w:bCs/>
          <w:kern w:val="0"/>
          <w:sz w:val="32"/>
          <w:szCs w:val="32"/>
        </w:rPr>
        <w:t>预算数与</w:t>
      </w:r>
      <w:r>
        <w:rPr>
          <w:rFonts w:hint="eastAsia" w:ascii="仿宋_GB2312" w:hAnsi="仿宋" w:eastAsia="仿宋_GB2312" w:cs="仿宋"/>
          <w:bCs/>
          <w:kern w:val="0"/>
          <w:sz w:val="32"/>
          <w:szCs w:val="32"/>
          <w:lang w:eastAsia="zh-CN"/>
        </w:rPr>
        <w:t>2020</w:t>
      </w:r>
      <w:r>
        <w:rPr>
          <w:rFonts w:hint="eastAsia" w:ascii="仿宋_GB2312" w:hAnsi="仿宋" w:eastAsia="仿宋_GB2312" w:cs="仿宋"/>
          <w:bCs/>
          <w:kern w:val="0"/>
          <w:sz w:val="32"/>
          <w:szCs w:val="32"/>
        </w:rPr>
        <w:t>年持平。</w:t>
      </w:r>
      <w:r>
        <w:rPr>
          <w:rFonts w:hint="eastAsia" w:ascii="仿宋_GB2312" w:hAnsi="仿宋" w:eastAsia="仿宋_GB2312" w:cs="仿宋"/>
          <w:bCs/>
          <w:kern w:val="0"/>
          <w:sz w:val="32"/>
          <w:szCs w:val="32"/>
          <w:lang w:eastAsia="zh-CN"/>
        </w:rPr>
        <w:t>主要原因是根据中央八项规定，厉行节约，压减支出。公务用车购置</w:t>
      </w:r>
      <w:r>
        <w:rPr>
          <w:rFonts w:hint="eastAsia" w:ascii="仿宋_GB2312" w:hAnsi="仿宋" w:eastAsia="仿宋_GB2312" w:cs="仿宋"/>
          <w:bCs/>
          <w:kern w:val="0"/>
          <w:sz w:val="32"/>
          <w:szCs w:val="32"/>
          <w:lang w:val="en-US" w:eastAsia="zh-CN"/>
        </w:rPr>
        <w:t>0.00万元，预算数与2020年持平，</w:t>
      </w:r>
      <w:r>
        <w:rPr>
          <w:rFonts w:hint="eastAsia" w:ascii="仿宋_GB2312" w:hAnsi="仿宋" w:eastAsia="仿宋_GB2312" w:cs="仿宋"/>
          <w:bCs/>
          <w:kern w:val="0"/>
          <w:sz w:val="32"/>
          <w:szCs w:val="32"/>
          <w:lang w:eastAsia="zh-CN"/>
        </w:rPr>
        <w:t>主要原因是根据中央八项规定，厉行节约，压减支出。公务用车运行维护费及公务用车购置费</w:t>
      </w:r>
      <w:r>
        <w:rPr>
          <w:rFonts w:hint="eastAsia" w:ascii="仿宋_GB2312" w:hAnsi="仿宋" w:eastAsia="仿宋_GB2312" w:cs="仿宋"/>
          <w:bCs/>
          <w:kern w:val="0"/>
          <w:sz w:val="32"/>
          <w:szCs w:val="32"/>
        </w:rPr>
        <w:t>占“三公”经费总额的67%。</w:t>
      </w:r>
    </w:p>
    <w:p>
      <w:pPr>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w:t>
      </w:r>
      <w:r>
        <w:rPr>
          <w:rFonts w:hint="eastAsia" w:ascii="仿宋_GB2312" w:hAnsi="仿宋" w:eastAsia="仿宋_GB2312" w:cs="仿宋"/>
          <w:b/>
          <w:bCs w:val="0"/>
          <w:kern w:val="0"/>
          <w:sz w:val="32"/>
          <w:szCs w:val="32"/>
        </w:rPr>
        <w:t>三）公务接待费预算</w:t>
      </w:r>
      <w:r>
        <w:rPr>
          <w:rFonts w:hint="eastAsia" w:ascii="仿宋_GB2312" w:hAnsi="仿宋" w:eastAsia="仿宋_GB2312" w:cs="仿宋"/>
          <w:b w:val="0"/>
          <w:bCs/>
          <w:kern w:val="0"/>
          <w:sz w:val="32"/>
          <w:szCs w:val="32"/>
        </w:rPr>
        <w:t>5</w:t>
      </w:r>
      <w:r>
        <w:rPr>
          <w:rFonts w:hint="eastAsia" w:ascii="仿宋_GB2312" w:hAnsi="仿宋" w:eastAsia="仿宋_GB2312" w:cs="仿宋"/>
          <w:b w:val="0"/>
          <w:bCs/>
          <w:kern w:val="0"/>
          <w:sz w:val="32"/>
          <w:szCs w:val="32"/>
          <w:lang w:val="en-US" w:eastAsia="zh-CN"/>
        </w:rPr>
        <w:t>.00</w:t>
      </w:r>
      <w:r>
        <w:rPr>
          <w:rFonts w:hint="eastAsia" w:ascii="仿宋_GB2312" w:hAnsi="仿宋" w:eastAsia="仿宋_GB2312" w:cs="仿宋"/>
          <w:b w:val="0"/>
          <w:bCs/>
          <w:kern w:val="0"/>
          <w:sz w:val="32"/>
          <w:szCs w:val="32"/>
        </w:rPr>
        <w:t>万元，</w:t>
      </w:r>
      <w:r>
        <w:rPr>
          <w:rFonts w:hint="eastAsia" w:ascii="仿宋_GB2312" w:hAnsi="仿宋" w:eastAsia="仿宋_GB2312" w:cs="仿宋"/>
          <w:bCs/>
          <w:kern w:val="0"/>
          <w:sz w:val="32"/>
          <w:szCs w:val="32"/>
        </w:rPr>
        <w:t>预算数与</w:t>
      </w:r>
      <w:r>
        <w:rPr>
          <w:rFonts w:hint="eastAsia" w:ascii="仿宋_GB2312" w:hAnsi="仿宋" w:eastAsia="仿宋_GB2312" w:cs="仿宋"/>
          <w:bCs/>
          <w:kern w:val="0"/>
          <w:sz w:val="32"/>
          <w:szCs w:val="32"/>
          <w:lang w:eastAsia="zh-CN"/>
        </w:rPr>
        <w:t>2020</w:t>
      </w:r>
      <w:r>
        <w:rPr>
          <w:rFonts w:hint="eastAsia" w:ascii="仿宋_GB2312" w:hAnsi="仿宋" w:eastAsia="仿宋_GB2312" w:cs="仿宋"/>
          <w:bCs/>
          <w:kern w:val="0"/>
          <w:sz w:val="32"/>
          <w:szCs w:val="32"/>
        </w:rPr>
        <w:t>年持平，</w:t>
      </w:r>
      <w:r>
        <w:rPr>
          <w:rFonts w:hint="eastAsia" w:ascii="仿宋_GB2312" w:hAnsi="仿宋" w:eastAsia="仿宋_GB2312" w:cs="仿宋"/>
          <w:bCs/>
          <w:kern w:val="0"/>
          <w:sz w:val="32"/>
          <w:szCs w:val="32"/>
          <w:lang w:eastAsia="zh-CN"/>
        </w:rPr>
        <w:t>主要原因是根据中央八项规定，厉行节约，压减支出。</w:t>
      </w:r>
      <w:r>
        <w:rPr>
          <w:rFonts w:hint="eastAsia" w:ascii="仿宋_GB2312" w:hAnsi="仿宋" w:eastAsia="仿宋_GB2312" w:cs="仿宋"/>
          <w:bCs/>
          <w:kern w:val="0"/>
          <w:sz w:val="32"/>
          <w:szCs w:val="32"/>
        </w:rPr>
        <w:t>占“三公”经费总额的33</w:t>
      </w:r>
      <w:r>
        <w:rPr>
          <w:rFonts w:hint="eastAsia" w:ascii="仿宋_GB2312" w:hAnsi="仿宋" w:eastAsia="仿宋_GB2312" w:cs="仿宋"/>
          <w:bCs/>
          <w:kern w:val="0"/>
          <w:sz w:val="32"/>
          <w:szCs w:val="32"/>
          <w:lang w:val="en-US" w:eastAsia="zh-CN"/>
        </w:rPr>
        <w:t>.00</w:t>
      </w:r>
      <w:r>
        <w:rPr>
          <w:rFonts w:hint="eastAsia" w:ascii="仿宋_GB2312" w:hAnsi="仿宋" w:eastAsia="仿宋_GB2312" w:cs="仿宋"/>
          <w:bCs/>
          <w:kern w:val="0"/>
          <w:sz w:val="32"/>
          <w:szCs w:val="32"/>
        </w:rPr>
        <w:t>%。</w:t>
      </w:r>
    </w:p>
    <w:p>
      <w:pPr>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lang w:eastAsia="zh-CN"/>
        </w:rPr>
        <w:t>九</w:t>
      </w:r>
      <w:r>
        <w:rPr>
          <w:rFonts w:hint="eastAsia" w:ascii="黑体" w:hAnsi="黑体" w:eastAsia="黑体" w:cs="黑体"/>
          <w:bCs/>
          <w:kern w:val="0"/>
          <w:sz w:val="32"/>
          <w:szCs w:val="32"/>
        </w:rPr>
        <w:t>、其他重要事项的情况说明</w:t>
      </w:r>
    </w:p>
    <w:p>
      <w:pPr>
        <w:ind w:firstLine="643" w:firstLineChars="200"/>
        <w:rPr>
          <w:rFonts w:hint="eastAsia" w:ascii="仿宋_GB2312" w:hAnsi="仿宋" w:eastAsia="仿宋_GB2312" w:cs="仿宋"/>
          <w:b/>
          <w:bCs w:val="0"/>
          <w:kern w:val="0"/>
          <w:sz w:val="32"/>
          <w:szCs w:val="32"/>
        </w:rPr>
      </w:pPr>
      <w:r>
        <w:rPr>
          <w:rFonts w:hint="eastAsia" w:ascii="仿宋_GB2312" w:hAnsi="仿宋" w:eastAsia="仿宋_GB2312" w:cs="仿宋"/>
          <w:b/>
          <w:bCs w:val="0"/>
          <w:kern w:val="0"/>
          <w:sz w:val="32"/>
          <w:szCs w:val="32"/>
        </w:rPr>
        <w:t>（一）机关运行经费预算</w:t>
      </w:r>
    </w:p>
    <w:p>
      <w:pPr>
        <w:ind w:firstLine="640" w:firstLineChars="200"/>
        <w:rPr>
          <w:rFonts w:hint="eastAsia" w:ascii="仿宋_GB2312" w:hAnsi="仿宋" w:eastAsia="仿宋_GB2312" w:cs="仿宋"/>
          <w:bCs/>
          <w:kern w:val="0"/>
          <w:sz w:val="32"/>
          <w:szCs w:val="32"/>
          <w:highlight w:val="yellow"/>
        </w:rPr>
      </w:pPr>
      <w:r>
        <w:rPr>
          <w:rFonts w:hint="eastAsia" w:ascii="仿宋_GB2312" w:hAnsi="仿宋" w:eastAsia="仿宋_GB2312" w:cs="仿宋"/>
          <w:bCs/>
          <w:kern w:val="0"/>
          <w:sz w:val="32"/>
          <w:szCs w:val="32"/>
          <w:lang w:eastAsia="zh-CN"/>
        </w:rPr>
        <w:t>平顶山市新华区中兴路街道办事处2021</w:t>
      </w:r>
      <w:r>
        <w:rPr>
          <w:rFonts w:hint="eastAsia" w:ascii="仿宋_GB2312" w:hAnsi="仿宋" w:eastAsia="仿宋_GB2312" w:cs="仿宋"/>
          <w:bCs/>
          <w:kern w:val="0"/>
          <w:sz w:val="32"/>
          <w:szCs w:val="32"/>
        </w:rPr>
        <w:t>年机关运行经费支出预算</w:t>
      </w:r>
      <w:r>
        <w:rPr>
          <w:rFonts w:hint="eastAsia" w:ascii="仿宋_GB2312" w:hAnsi="仿宋" w:eastAsia="仿宋_GB2312" w:cs="仿宋"/>
          <w:bCs/>
          <w:kern w:val="0"/>
          <w:sz w:val="32"/>
          <w:szCs w:val="32"/>
          <w:lang w:val="en-US" w:eastAsia="zh-CN"/>
        </w:rPr>
        <w:t>219.31</w:t>
      </w:r>
      <w:r>
        <w:rPr>
          <w:rFonts w:hint="eastAsia" w:ascii="仿宋_GB2312" w:hAnsi="仿宋" w:eastAsia="仿宋_GB2312" w:cs="仿宋"/>
          <w:bCs/>
          <w:kern w:val="0"/>
          <w:sz w:val="32"/>
          <w:szCs w:val="32"/>
        </w:rPr>
        <w:t>万元，主要用于办公及印刷费、邮电费、差旅费、电费等运行维护费、公务用车运行维护费以及其他费用。</w:t>
      </w:r>
    </w:p>
    <w:p>
      <w:pPr>
        <w:ind w:firstLine="482" w:firstLineChars="150"/>
        <w:rPr>
          <w:rFonts w:hint="eastAsia" w:ascii="仿宋_GB2312" w:hAnsi="仿宋" w:eastAsia="仿宋_GB2312" w:cs="仿宋"/>
          <w:b/>
          <w:bCs w:val="0"/>
          <w:kern w:val="0"/>
          <w:sz w:val="32"/>
          <w:szCs w:val="32"/>
        </w:rPr>
      </w:pPr>
      <w:r>
        <w:rPr>
          <w:rFonts w:hint="eastAsia" w:ascii="仿宋_GB2312" w:hAnsi="仿宋" w:eastAsia="仿宋_GB2312" w:cs="仿宋"/>
          <w:b/>
          <w:bCs w:val="0"/>
          <w:kern w:val="0"/>
          <w:sz w:val="32"/>
          <w:szCs w:val="32"/>
        </w:rPr>
        <w:t>（二）政府采购支出预算</w:t>
      </w:r>
    </w:p>
    <w:p>
      <w:pPr>
        <w:ind w:firstLine="640" w:firstLineChars="200"/>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lang w:eastAsia="zh-CN"/>
        </w:rPr>
        <w:t>平顶山市新华区中兴路街道办事处2021</w:t>
      </w:r>
      <w:r>
        <w:rPr>
          <w:rFonts w:hint="eastAsia" w:ascii="仿宋_GB2312" w:hAnsi="仿宋" w:eastAsia="仿宋_GB2312" w:cs="仿宋"/>
          <w:bCs/>
          <w:kern w:val="0"/>
          <w:sz w:val="32"/>
          <w:szCs w:val="32"/>
        </w:rPr>
        <w:t>年政府采购预算安排</w:t>
      </w:r>
      <w:r>
        <w:rPr>
          <w:rFonts w:hint="eastAsia" w:ascii="仿宋_GB2312" w:hAnsi="仿宋" w:eastAsia="仿宋_GB2312" w:cs="仿宋"/>
          <w:bCs/>
          <w:kern w:val="0"/>
          <w:sz w:val="32"/>
          <w:szCs w:val="32"/>
          <w:lang w:val="en-US" w:eastAsia="zh-CN"/>
        </w:rPr>
        <w:t>85.25</w:t>
      </w:r>
      <w:r>
        <w:rPr>
          <w:rFonts w:hint="eastAsia" w:ascii="仿宋_GB2312" w:hAnsi="仿宋" w:eastAsia="仿宋_GB2312" w:cs="仿宋"/>
          <w:bCs/>
          <w:kern w:val="0"/>
          <w:sz w:val="32"/>
          <w:szCs w:val="32"/>
        </w:rPr>
        <w:t>万元，主要用于采购货物，采购服务支出。</w:t>
      </w:r>
    </w:p>
    <w:p>
      <w:pPr>
        <w:ind w:firstLine="640" w:firstLineChars="200"/>
        <w:rPr>
          <w:rFonts w:hint="eastAsia" w:ascii="仿宋_GB2312" w:hAnsi="仿宋" w:eastAsia="仿宋_GB2312" w:cs="仿宋"/>
          <w:bCs/>
          <w:kern w:val="0"/>
          <w:sz w:val="32"/>
          <w:szCs w:val="32"/>
          <w:lang w:eastAsia="zh-CN"/>
        </w:rPr>
      </w:pPr>
      <w:r>
        <w:rPr>
          <w:rFonts w:hint="eastAsia" w:ascii="仿宋_GB2312" w:hAnsi="仿宋" w:eastAsia="仿宋_GB2312" w:cs="仿宋"/>
          <w:bCs/>
          <w:kern w:val="0"/>
          <w:sz w:val="32"/>
          <w:szCs w:val="32"/>
        </w:rPr>
        <w:t xml:space="preserve"> </w:t>
      </w:r>
      <w:r>
        <w:rPr>
          <w:rFonts w:hint="eastAsia" w:ascii="仿宋_GB2312" w:hAnsi="仿宋" w:eastAsia="仿宋_GB2312" w:cs="仿宋"/>
          <w:b/>
          <w:bCs w:val="0"/>
          <w:kern w:val="0"/>
          <w:sz w:val="32"/>
          <w:szCs w:val="32"/>
        </w:rPr>
        <w:t>(三)关于预算</w:t>
      </w:r>
      <w:r>
        <w:rPr>
          <w:rFonts w:hint="eastAsia" w:ascii="仿宋_GB2312" w:hAnsi="仿宋" w:eastAsia="仿宋_GB2312" w:cs="仿宋"/>
          <w:b/>
          <w:bCs w:val="0"/>
          <w:kern w:val="0"/>
          <w:sz w:val="32"/>
          <w:szCs w:val="32"/>
          <w:lang w:eastAsia="zh-CN"/>
        </w:rPr>
        <w:t>重点项目的绩效目标说明</w:t>
      </w:r>
    </w:p>
    <w:p>
      <w:pPr>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lang w:eastAsia="zh-CN"/>
        </w:rPr>
        <w:t>平顶山市新华区中兴路街道办事处2020</w:t>
      </w:r>
      <w:r>
        <w:rPr>
          <w:rFonts w:hint="eastAsia" w:ascii="仿宋_GB2312" w:hAnsi="仿宋" w:eastAsia="仿宋_GB2312" w:cs="仿宋"/>
          <w:bCs/>
          <w:kern w:val="0"/>
          <w:sz w:val="32"/>
          <w:szCs w:val="32"/>
        </w:rPr>
        <w:t>年对0个项目进行了预算绩效评价，涉及资金</w:t>
      </w:r>
      <w:r>
        <w:rPr>
          <w:rFonts w:hint="eastAsia" w:ascii="仿宋_GB2312" w:hAnsi="仿宋" w:eastAsia="仿宋_GB2312" w:cs="仿宋"/>
          <w:bCs/>
          <w:kern w:val="0"/>
          <w:sz w:val="32"/>
          <w:szCs w:val="32"/>
          <w:lang w:val="en-US" w:eastAsia="zh-CN"/>
        </w:rPr>
        <w:t>0.00</w:t>
      </w:r>
      <w:r>
        <w:rPr>
          <w:rFonts w:hint="eastAsia" w:ascii="仿宋_GB2312" w:hAnsi="仿宋" w:eastAsia="仿宋_GB2312" w:cs="仿宋"/>
          <w:bCs/>
          <w:kern w:val="0"/>
          <w:sz w:val="32"/>
          <w:szCs w:val="32"/>
        </w:rPr>
        <w:t>万元。</w:t>
      </w:r>
      <w:r>
        <w:rPr>
          <w:rFonts w:hint="eastAsia" w:ascii="仿宋_GB2312" w:hAnsi="仿宋" w:eastAsia="仿宋_GB2312" w:cs="仿宋"/>
          <w:bCs/>
          <w:kern w:val="0"/>
          <w:sz w:val="32"/>
          <w:szCs w:val="32"/>
          <w:lang w:eastAsia="zh-CN"/>
        </w:rPr>
        <w:t>2021</w:t>
      </w:r>
      <w:r>
        <w:rPr>
          <w:rFonts w:hint="eastAsia" w:ascii="仿宋_GB2312" w:hAnsi="仿宋" w:eastAsia="仿宋_GB2312" w:cs="仿宋"/>
          <w:bCs/>
          <w:kern w:val="0"/>
          <w:sz w:val="32"/>
          <w:szCs w:val="32"/>
        </w:rPr>
        <w:t>年，</w:t>
      </w:r>
      <w:r>
        <w:rPr>
          <w:rFonts w:hint="eastAsia" w:ascii="仿宋_GB2312" w:hAnsi="仿宋" w:eastAsia="仿宋_GB2312" w:cs="仿宋"/>
          <w:bCs/>
          <w:kern w:val="0"/>
          <w:sz w:val="32"/>
          <w:szCs w:val="32"/>
          <w:lang w:eastAsia="zh-CN"/>
        </w:rPr>
        <w:t>平顶山市新华区中兴路街道办事处</w:t>
      </w:r>
      <w:r>
        <w:rPr>
          <w:rFonts w:hint="eastAsia" w:ascii="仿宋_GB2312" w:hAnsi="仿宋" w:eastAsia="仿宋_GB2312" w:cs="仿宋"/>
          <w:bCs/>
          <w:kern w:val="0"/>
          <w:sz w:val="32"/>
          <w:szCs w:val="32"/>
        </w:rPr>
        <w:t>拟组织对0个项目进行预算绩效评价，涉及资金0</w:t>
      </w:r>
      <w:r>
        <w:rPr>
          <w:rFonts w:hint="eastAsia" w:ascii="仿宋_GB2312" w:hAnsi="仿宋" w:eastAsia="仿宋_GB2312" w:cs="仿宋"/>
          <w:bCs/>
          <w:kern w:val="0"/>
          <w:sz w:val="32"/>
          <w:szCs w:val="32"/>
          <w:lang w:val="en-US" w:eastAsia="zh-CN"/>
        </w:rPr>
        <w:t>.00</w:t>
      </w:r>
      <w:bookmarkStart w:id="0" w:name="_GoBack"/>
      <w:bookmarkEnd w:id="0"/>
      <w:r>
        <w:rPr>
          <w:rFonts w:hint="eastAsia" w:ascii="仿宋_GB2312" w:hAnsi="仿宋" w:eastAsia="仿宋_GB2312" w:cs="仿宋"/>
          <w:bCs/>
          <w:kern w:val="0"/>
          <w:sz w:val="32"/>
          <w:szCs w:val="32"/>
        </w:rPr>
        <w:t>万元。</w:t>
      </w:r>
    </w:p>
    <w:p>
      <w:pPr>
        <w:ind w:firstLine="643" w:firstLineChars="200"/>
        <w:rPr>
          <w:rFonts w:hint="eastAsia" w:ascii="仿宋_GB2312" w:hAnsi="仿宋" w:eastAsia="仿宋_GB2312" w:cs="仿宋"/>
          <w:b/>
          <w:bCs w:val="0"/>
          <w:kern w:val="0"/>
          <w:sz w:val="32"/>
          <w:szCs w:val="32"/>
        </w:rPr>
      </w:pPr>
      <w:r>
        <w:rPr>
          <w:rFonts w:hint="eastAsia" w:ascii="仿宋_GB2312" w:hAnsi="仿宋" w:eastAsia="仿宋_GB2312" w:cs="仿宋"/>
          <w:b/>
          <w:bCs w:val="0"/>
          <w:kern w:val="0"/>
          <w:sz w:val="32"/>
          <w:szCs w:val="32"/>
        </w:rPr>
        <w:t>（四）国有资产占用情况。</w:t>
      </w:r>
    </w:p>
    <w:p>
      <w:pPr>
        <w:ind w:left="479" w:leftChars="228" w:firstLine="160" w:firstLineChars="50"/>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lang w:eastAsia="zh-CN"/>
        </w:rPr>
        <w:t>2020</w:t>
      </w:r>
      <w:r>
        <w:rPr>
          <w:rFonts w:hint="eastAsia" w:ascii="仿宋_GB2312" w:hAnsi="仿宋" w:eastAsia="仿宋_GB2312" w:cs="仿宋"/>
          <w:bCs/>
          <w:kern w:val="0"/>
          <w:sz w:val="32"/>
          <w:szCs w:val="32"/>
        </w:rPr>
        <w:t>年期末，</w:t>
      </w:r>
      <w:r>
        <w:rPr>
          <w:rFonts w:hint="eastAsia" w:ascii="仿宋_GB2312" w:hAnsi="仿宋" w:eastAsia="仿宋_GB2312" w:cs="仿宋"/>
          <w:bCs/>
          <w:kern w:val="0"/>
          <w:sz w:val="32"/>
          <w:szCs w:val="32"/>
          <w:lang w:eastAsia="zh-CN"/>
        </w:rPr>
        <w:t>平顶山市新华区中兴路街道办事处</w:t>
      </w:r>
      <w:r>
        <w:rPr>
          <w:rFonts w:hint="eastAsia" w:ascii="仿宋_GB2312" w:hAnsi="仿宋" w:eastAsia="仿宋_GB2312" w:cs="仿宋"/>
          <w:bCs/>
          <w:kern w:val="0"/>
          <w:sz w:val="32"/>
          <w:szCs w:val="32"/>
        </w:rPr>
        <w:t>共有车辆</w:t>
      </w:r>
      <w:r>
        <w:rPr>
          <w:rFonts w:hint="eastAsia" w:ascii="仿宋_GB2312" w:hAnsi="仿宋" w:eastAsia="仿宋_GB2312" w:cs="仿宋"/>
          <w:bCs/>
          <w:kern w:val="0"/>
          <w:sz w:val="32"/>
          <w:szCs w:val="32"/>
          <w:lang w:val="en-US" w:eastAsia="zh-CN"/>
        </w:rPr>
        <w:t>0</w:t>
      </w:r>
      <w:r>
        <w:rPr>
          <w:rFonts w:hint="eastAsia" w:ascii="仿宋_GB2312" w:hAnsi="仿宋" w:eastAsia="仿宋_GB2312" w:cs="仿宋"/>
          <w:bCs/>
          <w:kern w:val="0"/>
          <w:sz w:val="32"/>
          <w:szCs w:val="32"/>
        </w:rPr>
        <w:t>辆，其中：一般公务用车</w:t>
      </w:r>
      <w:r>
        <w:rPr>
          <w:rFonts w:hint="eastAsia" w:ascii="仿宋_GB2312" w:hAnsi="仿宋" w:eastAsia="仿宋_GB2312" w:cs="仿宋"/>
          <w:bCs/>
          <w:kern w:val="0"/>
          <w:sz w:val="32"/>
          <w:szCs w:val="32"/>
          <w:lang w:val="en-US" w:eastAsia="zh-CN"/>
        </w:rPr>
        <w:t>0</w:t>
      </w:r>
      <w:r>
        <w:rPr>
          <w:rFonts w:hint="eastAsia" w:ascii="仿宋_GB2312" w:hAnsi="仿宋" w:eastAsia="仿宋_GB2312" w:cs="仿宋"/>
          <w:bCs/>
          <w:kern w:val="0"/>
          <w:sz w:val="32"/>
          <w:szCs w:val="32"/>
        </w:rPr>
        <w:t xml:space="preserve"> 辆。</w:t>
      </w:r>
    </w:p>
    <w:p>
      <w:pPr>
        <w:ind w:firstLine="643" w:firstLineChars="200"/>
        <w:rPr>
          <w:rFonts w:hint="eastAsia" w:ascii="仿宋_GB2312" w:hAnsi="仿宋" w:eastAsia="仿宋_GB2312" w:cs="仿宋"/>
          <w:b/>
          <w:bCs w:val="0"/>
          <w:kern w:val="0"/>
          <w:sz w:val="32"/>
          <w:szCs w:val="32"/>
        </w:rPr>
      </w:pPr>
      <w:r>
        <w:rPr>
          <w:rFonts w:hint="eastAsia" w:ascii="仿宋_GB2312" w:hAnsi="仿宋" w:eastAsia="仿宋_GB2312" w:cs="仿宋"/>
          <w:b/>
          <w:bCs w:val="0"/>
          <w:kern w:val="0"/>
          <w:sz w:val="32"/>
          <w:szCs w:val="32"/>
        </w:rPr>
        <w:t>（五）专项转移支付项目情况</w:t>
      </w:r>
    </w:p>
    <w:p>
      <w:pPr>
        <w:ind w:firstLine="596" w:firstLineChars="200"/>
        <w:rPr>
          <w:rFonts w:hint="eastAsia" w:ascii="仿宋_GB2312" w:hAnsi="仿宋" w:eastAsia="仿宋_GB2312" w:cs="仿宋"/>
          <w:bCs/>
          <w:kern w:val="0"/>
          <w:sz w:val="32"/>
          <w:szCs w:val="32"/>
          <w:lang w:eastAsia="zh-CN"/>
        </w:rPr>
      </w:pPr>
      <w:r>
        <w:rPr>
          <w:rFonts w:hint="eastAsia" w:ascii="仿宋_GB2312" w:hAnsi="仿宋" w:eastAsia="仿宋_GB2312" w:cs="仿宋"/>
          <w:bCs/>
          <w:spacing w:val="-11"/>
          <w:kern w:val="0"/>
          <w:sz w:val="32"/>
          <w:szCs w:val="32"/>
          <w:lang w:eastAsia="zh-CN"/>
        </w:rPr>
        <w:t>平顶山市新华区中兴路街道办事处2021</w:t>
      </w:r>
      <w:r>
        <w:rPr>
          <w:rFonts w:hint="eastAsia" w:ascii="仿宋_GB2312" w:hAnsi="仿宋" w:eastAsia="仿宋_GB2312" w:cs="仿宋"/>
          <w:bCs/>
          <w:spacing w:val="-11"/>
          <w:kern w:val="0"/>
          <w:sz w:val="32"/>
          <w:szCs w:val="32"/>
        </w:rPr>
        <w:t>年无专项转移支付项目</w:t>
      </w:r>
      <w:r>
        <w:rPr>
          <w:rFonts w:hint="eastAsia" w:ascii="仿宋_GB2312" w:hAnsi="仿宋" w:eastAsia="仿宋_GB2312" w:cs="仿宋"/>
          <w:bCs/>
          <w:spacing w:val="-11"/>
          <w:kern w:val="0"/>
          <w:sz w:val="32"/>
          <w:szCs w:val="32"/>
          <w:lang w:eastAsia="zh-CN"/>
        </w:rPr>
        <w:t>。</w:t>
      </w:r>
    </w:p>
    <w:p>
      <w:pPr>
        <w:numPr>
          <w:ilvl w:val="0"/>
          <w:numId w:val="1"/>
        </w:numPr>
        <w:ind w:left="0" w:leftChars="0" w:firstLine="643" w:firstLineChars="200"/>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 xml:space="preserve"> </w:t>
      </w:r>
    </w:p>
    <w:p>
      <w:pPr>
        <w:numPr>
          <w:ilvl w:val="0"/>
          <w:numId w:val="0"/>
        </w:numPr>
        <w:ind w:leftChars="200"/>
        <w:jc w:val="center"/>
        <w:rPr>
          <w:rFonts w:hint="eastAsia" w:ascii="仿宋_GB2312" w:hAnsi="仿宋" w:eastAsia="仿宋_GB2312" w:cs="仿宋"/>
          <w:bCs/>
          <w:kern w:val="0"/>
          <w:sz w:val="32"/>
          <w:szCs w:val="32"/>
        </w:rPr>
      </w:pPr>
      <w:r>
        <w:rPr>
          <w:rFonts w:hint="eastAsia" w:ascii="黑体" w:hAnsi="黑体" w:eastAsia="黑体" w:cs="黑体"/>
          <w:b/>
          <w:bCs/>
          <w:kern w:val="0"/>
          <w:sz w:val="32"/>
          <w:szCs w:val="32"/>
        </w:rPr>
        <w:t>名词解释</w:t>
      </w:r>
    </w:p>
    <w:p>
      <w:pPr>
        <w:ind w:firstLine="640" w:firstLineChars="200"/>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rPr>
        <w:t>一、财政拨款收入：是指区级财政当年拨付的资金。</w:t>
      </w:r>
    </w:p>
    <w:p>
      <w:pPr>
        <w:ind w:firstLine="640" w:firstLineChars="200"/>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rPr>
        <w:t>二、事业收入：是指事业单位开展专业活动及辅助活动所取得的收入。</w:t>
      </w:r>
    </w:p>
    <w:p>
      <w:pPr>
        <w:ind w:firstLine="800" w:firstLineChars="250"/>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rPr>
        <w:t>三、其他收入：是指部门取得的除“财政拨款”、“事业收入”、“事业单位经营收入”等以外的收入。</w:t>
      </w:r>
    </w:p>
    <w:p>
      <w:pPr>
        <w:ind w:firstLine="640" w:firstLineChars="200"/>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rPr>
        <w:t>五、基本支出：是指为保障机构正常运转、完成日常工作任务所必需的开支，其内容包括人员经费和日常公用经费两部分。</w:t>
      </w:r>
    </w:p>
    <w:p>
      <w:pPr>
        <w:ind w:firstLine="640" w:firstLineChars="200"/>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rPr>
        <w:t>六、项目支出：是指在基本支出之外，为完成特定的行政工作任务或事业发展目标所发生的支出。</w:t>
      </w:r>
    </w:p>
    <w:p>
      <w:pPr>
        <w:ind w:firstLine="640" w:firstLineChars="200"/>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rPr>
        <w:t>七、“三公”经费：是指纳入区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headerReference r:id="rId3" w:type="default"/>
      <w:footerReference r:id="rId4"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649E2"/>
    <w:multiLevelType w:val="singleLevel"/>
    <w:tmpl w:val="16E649E2"/>
    <w:lvl w:ilvl="0" w:tentative="0">
      <w:start w:val="1"/>
      <w:numFmt w:val="chineseCounting"/>
      <w:suff w:val="space"/>
      <w:lvlText w:val="第%1部分"/>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NjU1NmUzZDZlMTUyZmNlNjQ5MjBlZDA0ZThhYjAifQ=="/>
  </w:docVars>
  <w:rsids>
    <w:rsidRoot w:val="00172A27"/>
    <w:rsid w:val="00012184"/>
    <w:rsid w:val="000152AB"/>
    <w:rsid w:val="00024E6F"/>
    <w:rsid w:val="00033279"/>
    <w:rsid w:val="000F0B1F"/>
    <w:rsid w:val="00141B33"/>
    <w:rsid w:val="001A1529"/>
    <w:rsid w:val="001C341D"/>
    <w:rsid w:val="001F373C"/>
    <w:rsid w:val="00200EEB"/>
    <w:rsid w:val="002535B3"/>
    <w:rsid w:val="00353918"/>
    <w:rsid w:val="003A74BB"/>
    <w:rsid w:val="003C3784"/>
    <w:rsid w:val="004965DA"/>
    <w:rsid w:val="005227A0"/>
    <w:rsid w:val="00571D1E"/>
    <w:rsid w:val="0075687F"/>
    <w:rsid w:val="007706B0"/>
    <w:rsid w:val="008005DC"/>
    <w:rsid w:val="008461EF"/>
    <w:rsid w:val="008745B2"/>
    <w:rsid w:val="008D5967"/>
    <w:rsid w:val="008F1B7C"/>
    <w:rsid w:val="00951BA3"/>
    <w:rsid w:val="00AA1F3E"/>
    <w:rsid w:val="00B23EA4"/>
    <w:rsid w:val="00B65BFD"/>
    <w:rsid w:val="00BC6C5E"/>
    <w:rsid w:val="00C3794D"/>
    <w:rsid w:val="00C75754"/>
    <w:rsid w:val="00CA3240"/>
    <w:rsid w:val="00CA64DB"/>
    <w:rsid w:val="00CE4152"/>
    <w:rsid w:val="00D25399"/>
    <w:rsid w:val="00D730E3"/>
    <w:rsid w:val="00D86644"/>
    <w:rsid w:val="00E332CF"/>
    <w:rsid w:val="00F44811"/>
    <w:rsid w:val="00F65AA8"/>
    <w:rsid w:val="00F95863"/>
    <w:rsid w:val="00FE657B"/>
    <w:rsid w:val="03A956A9"/>
    <w:rsid w:val="03AC2DC5"/>
    <w:rsid w:val="04F32118"/>
    <w:rsid w:val="06624728"/>
    <w:rsid w:val="06ED58D7"/>
    <w:rsid w:val="0AD12B42"/>
    <w:rsid w:val="0C4223FD"/>
    <w:rsid w:val="0DCB4CD9"/>
    <w:rsid w:val="1211787A"/>
    <w:rsid w:val="13045C49"/>
    <w:rsid w:val="172107DD"/>
    <w:rsid w:val="18EA66BD"/>
    <w:rsid w:val="19832933"/>
    <w:rsid w:val="1FFE089A"/>
    <w:rsid w:val="28475829"/>
    <w:rsid w:val="2CC026E1"/>
    <w:rsid w:val="2FF827D4"/>
    <w:rsid w:val="30B8793E"/>
    <w:rsid w:val="30F0273B"/>
    <w:rsid w:val="322E2A51"/>
    <w:rsid w:val="32E72EAE"/>
    <w:rsid w:val="368E0628"/>
    <w:rsid w:val="39513EA1"/>
    <w:rsid w:val="427474EB"/>
    <w:rsid w:val="45012839"/>
    <w:rsid w:val="488B6D96"/>
    <w:rsid w:val="4CE104B7"/>
    <w:rsid w:val="4CE56F23"/>
    <w:rsid w:val="4D9B2611"/>
    <w:rsid w:val="5CDA6C76"/>
    <w:rsid w:val="60352B0C"/>
    <w:rsid w:val="60BD0DA4"/>
    <w:rsid w:val="63D43DA9"/>
    <w:rsid w:val="698C45D9"/>
    <w:rsid w:val="6ED10B9E"/>
    <w:rsid w:val="7A7C7FDB"/>
    <w:rsid w:val="7C9828E3"/>
    <w:rsid w:val="7D4A22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qFormat/>
    <w:uiPriority w:val="0"/>
    <w:rPr>
      <w:b/>
      <w:bCs/>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9</Pages>
  <Words>3575</Words>
  <Characters>3833</Characters>
  <Lines>23</Lines>
  <Paragraphs>6</Paragraphs>
  <TotalTime>51</TotalTime>
  <ScaleCrop>false</ScaleCrop>
  <LinksUpToDate>false</LinksUpToDate>
  <CharactersWithSpaces>3855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2019-08-06T02:12:00Z</dcterms:created>
  <dc:creator>Administrator</dc:creator>
  <cp:lastModifiedBy>王旭芳</cp:lastModifiedBy>
  <cp:lastPrinted>2020-07-10T02:21:00Z</cp:lastPrinted>
  <dcterms:modified xsi:type="dcterms:W3CDTF">2022-09-07T07:44:34Z</dcterms:modified>
  <dc:title>目　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655A5FCFB3C04333A235F61E8D15B0DC</vt:lpwstr>
  </property>
</Properties>
</file>